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78F" w:rsidRPr="00B738F7" w:rsidRDefault="00172C51" w:rsidP="00B738F7">
      <w:pPr>
        <w:spacing w:line="500" w:lineRule="exact"/>
        <w:jc w:val="center"/>
        <w:rPr>
          <w:rFonts w:ascii="仿宋" w:eastAsia="仿宋" w:hAnsi="仿宋" w:cs="仿宋"/>
          <w:b/>
          <w:sz w:val="36"/>
          <w:szCs w:val="36"/>
        </w:rPr>
      </w:pPr>
      <w:r w:rsidRPr="00B738F7">
        <w:rPr>
          <w:rFonts w:ascii="仿宋" w:eastAsia="仿宋" w:hAnsi="仿宋" w:cs="仿宋" w:hint="eastAsia"/>
          <w:b/>
          <w:sz w:val="36"/>
          <w:szCs w:val="36"/>
        </w:rPr>
        <w:t>“劳动卫生与职业病学”课程教学大纲</w:t>
      </w:r>
    </w:p>
    <w:p w:rsidR="00B738F7" w:rsidRDefault="00B738F7" w:rsidP="00B738F7">
      <w:pPr>
        <w:spacing w:line="500" w:lineRule="exact"/>
        <w:rPr>
          <w:rFonts w:ascii="仿宋" w:eastAsia="仿宋" w:hAnsi="仿宋" w:cs="仿宋"/>
          <w:b/>
          <w:sz w:val="28"/>
          <w:szCs w:val="28"/>
        </w:rPr>
      </w:pPr>
    </w:p>
    <w:p w:rsidR="009C078F" w:rsidRDefault="00172C51" w:rsidP="00B738F7">
      <w:pPr>
        <w:spacing w:line="500" w:lineRule="exact"/>
        <w:rPr>
          <w:rFonts w:ascii="仿宋" w:eastAsia="仿宋" w:hAnsi="仿宋" w:cs="仿宋"/>
          <w:sz w:val="28"/>
          <w:szCs w:val="28"/>
        </w:rPr>
      </w:pPr>
      <w:r>
        <w:rPr>
          <w:rFonts w:ascii="仿宋" w:eastAsia="仿宋" w:hAnsi="仿宋" w:cs="仿宋" w:hint="eastAsia"/>
          <w:b/>
          <w:sz w:val="28"/>
          <w:szCs w:val="28"/>
        </w:rPr>
        <w:t>英文名称</w:t>
      </w:r>
      <w:r>
        <w:rPr>
          <w:rFonts w:ascii="仿宋" w:eastAsia="仿宋" w:hAnsi="仿宋" w:cs="仿宋" w:hint="eastAsia"/>
          <w:sz w:val="28"/>
          <w:szCs w:val="28"/>
        </w:rPr>
        <w:t>：Occupational Health</w:t>
      </w:r>
    </w:p>
    <w:p w:rsidR="009C078F" w:rsidRDefault="00172C51" w:rsidP="00B738F7">
      <w:pPr>
        <w:spacing w:line="500" w:lineRule="exact"/>
        <w:rPr>
          <w:rFonts w:ascii="仿宋" w:eastAsia="仿宋" w:hAnsi="仿宋" w:cs="仿宋"/>
          <w:sz w:val="28"/>
          <w:szCs w:val="28"/>
        </w:rPr>
      </w:pPr>
      <w:r>
        <w:rPr>
          <w:rFonts w:ascii="仿宋" w:eastAsia="仿宋" w:hAnsi="仿宋" w:cs="仿宋" w:hint="eastAsia"/>
          <w:b/>
          <w:sz w:val="28"/>
          <w:szCs w:val="28"/>
        </w:rPr>
        <w:t>课程编号</w:t>
      </w:r>
      <w:r>
        <w:rPr>
          <w:rFonts w:ascii="仿宋" w:eastAsia="仿宋" w:hAnsi="仿宋" w:cs="仿宋" w:hint="eastAsia"/>
          <w:sz w:val="28"/>
          <w:szCs w:val="28"/>
        </w:rPr>
        <w:t>：BF027001Y   CF027002Y</w:t>
      </w:r>
    </w:p>
    <w:p w:rsidR="009C078F" w:rsidRDefault="00172C51" w:rsidP="00B738F7">
      <w:pPr>
        <w:spacing w:line="500" w:lineRule="exact"/>
        <w:rPr>
          <w:rFonts w:ascii="仿宋" w:eastAsia="仿宋" w:hAnsi="仿宋" w:cs="仿宋"/>
          <w:sz w:val="28"/>
          <w:szCs w:val="28"/>
        </w:rPr>
      </w:pPr>
      <w:r>
        <w:rPr>
          <w:rFonts w:ascii="仿宋" w:eastAsia="仿宋" w:hAnsi="仿宋" w:cs="仿宋" w:hint="eastAsia"/>
          <w:b/>
          <w:sz w:val="28"/>
          <w:szCs w:val="28"/>
        </w:rPr>
        <w:t>学</w:t>
      </w:r>
      <w:r w:rsidR="00B738F7">
        <w:rPr>
          <w:rFonts w:ascii="仿宋" w:eastAsia="仿宋" w:hAnsi="仿宋" w:cs="仿宋" w:hint="eastAsia"/>
          <w:b/>
          <w:sz w:val="28"/>
          <w:szCs w:val="28"/>
        </w:rPr>
        <w:t xml:space="preserve">    </w:t>
      </w:r>
      <w:r>
        <w:rPr>
          <w:rFonts w:ascii="仿宋" w:eastAsia="仿宋" w:hAnsi="仿宋" w:cs="仿宋" w:hint="eastAsia"/>
          <w:b/>
          <w:sz w:val="28"/>
          <w:szCs w:val="28"/>
        </w:rPr>
        <w:t>时</w:t>
      </w:r>
      <w:r>
        <w:rPr>
          <w:rFonts w:ascii="仿宋" w:eastAsia="仿宋" w:hAnsi="仿宋" w:cs="仿宋" w:hint="eastAsia"/>
          <w:sz w:val="28"/>
          <w:szCs w:val="28"/>
        </w:rPr>
        <w:t>：54 （理论学时：54</w:t>
      </w:r>
      <w:r w:rsidR="000C5BB8">
        <w:rPr>
          <w:rFonts w:ascii="仿宋" w:eastAsia="仿宋" w:hAnsi="仿宋" w:cs="仿宋" w:hint="eastAsia"/>
          <w:sz w:val="28"/>
          <w:szCs w:val="28"/>
        </w:rPr>
        <w:t>;</w:t>
      </w:r>
      <w:r>
        <w:rPr>
          <w:rFonts w:ascii="仿宋" w:eastAsia="仿宋" w:hAnsi="仿宋" w:cs="仿宋" w:hint="eastAsia"/>
          <w:sz w:val="28"/>
          <w:szCs w:val="28"/>
        </w:rPr>
        <w:t xml:space="preserve"> 实验学时：0 </w:t>
      </w:r>
      <w:r w:rsidR="000C5BB8">
        <w:rPr>
          <w:rFonts w:ascii="仿宋" w:eastAsia="仿宋" w:hAnsi="仿宋" w:cs="仿宋" w:hint="eastAsia"/>
          <w:sz w:val="28"/>
          <w:szCs w:val="28"/>
        </w:rPr>
        <w:t>;</w:t>
      </w:r>
      <w:r>
        <w:rPr>
          <w:rFonts w:ascii="仿宋" w:eastAsia="仿宋" w:hAnsi="仿宋" w:cs="仿宋" w:hint="eastAsia"/>
          <w:sz w:val="28"/>
          <w:szCs w:val="28"/>
        </w:rPr>
        <w:t>上机学时：0</w:t>
      </w:r>
      <w:r w:rsidR="000C5BB8">
        <w:rPr>
          <w:rFonts w:ascii="仿宋" w:eastAsia="仿宋" w:hAnsi="仿宋" w:cs="仿宋"/>
          <w:sz w:val="28"/>
          <w:szCs w:val="28"/>
        </w:rPr>
        <w:t>）</w:t>
      </w:r>
      <w:r>
        <w:rPr>
          <w:rFonts w:ascii="仿宋" w:eastAsia="仿宋" w:hAnsi="仿宋" w:cs="仿宋" w:hint="eastAsia"/>
          <w:sz w:val="28"/>
          <w:szCs w:val="28"/>
        </w:rPr>
        <w:t xml:space="preserve">           </w:t>
      </w:r>
    </w:p>
    <w:p w:rsidR="009C078F" w:rsidRDefault="00172C51" w:rsidP="00B738F7">
      <w:pPr>
        <w:spacing w:line="500" w:lineRule="exact"/>
        <w:rPr>
          <w:rFonts w:ascii="仿宋" w:eastAsia="仿宋" w:hAnsi="仿宋" w:cs="仿宋"/>
          <w:sz w:val="28"/>
          <w:szCs w:val="28"/>
        </w:rPr>
      </w:pPr>
      <w:r>
        <w:rPr>
          <w:rFonts w:ascii="仿宋" w:eastAsia="仿宋" w:hAnsi="仿宋" w:cs="仿宋" w:hint="eastAsia"/>
          <w:b/>
          <w:sz w:val="28"/>
          <w:szCs w:val="28"/>
        </w:rPr>
        <w:t>学</w:t>
      </w:r>
      <w:r w:rsidR="00B738F7">
        <w:rPr>
          <w:rFonts w:ascii="仿宋" w:eastAsia="仿宋" w:hAnsi="仿宋" w:cs="仿宋" w:hint="eastAsia"/>
          <w:b/>
          <w:sz w:val="28"/>
          <w:szCs w:val="28"/>
        </w:rPr>
        <w:t xml:space="preserve">    </w:t>
      </w:r>
      <w:r>
        <w:rPr>
          <w:rFonts w:ascii="仿宋" w:eastAsia="仿宋" w:hAnsi="仿宋" w:cs="仿宋" w:hint="eastAsia"/>
          <w:b/>
          <w:sz w:val="28"/>
          <w:szCs w:val="28"/>
        </w:rPr>
        <w:t>分</w:t>
      </w:r>
      <w:r>
        <w:rPr>
          <w:rFonts w:ascii="仿宋" w:eastAsia="仿宋" w:hAnsi="仿宋" w:cs="仿宋" w:hint="eastAsia"/>
          <w:sz w:val="28"/>
          <w:szCs w:val="28"/>
        </w:rPr>
        <w:t>：3</w:t>
      </w:r>
    </w:p>
    <w:p w:rsidR="009C078F" w:rsidRDefault="00172C51" w:rsidP="00B738F7">
      <w:pPr>
        <w:spacing w:line="500" w:lineRule="exact"/>
        <w:rPr>
          <w:rFonts w:ascii="仿宋" w:eastAsia="仿宋" w:hAnsi="仿宋" w:cs="仿宋"/>
          <w:sz w:val="28"/>
          <w:szCs w:val="28"/>
        </w:rPr>
      </w:pPr>
      <w:r>
        <w:rPr>
          <w:rFonts w:ascii="仿宋" w:eastAsia="仿宋" w:hAnsi="仿宋" w:cs="仿宋" w:hint="eastAsia"/>
          <w:b/>
          <w:sz w:val="28"/>
          <w:szCs w:val="28"/>
        </w:rPr>
        <w:t>适用对象</w:t>
      </w:r>
      <w:r>
        <w:rPr>
          <w:rFonts w:ascii="仿宋" w:eastAsia="仿宋" w:hAnsi="仿宋" w:cs="仿宋" w:hint="eastAsia"/>
          <w:sz w:val="28"/>
          <w:szCs w:val="28"/>
        </w:rPr>
        <w:t>：预防医学专业本科</w:t>
      </w:r>
    </w:p>
    <w:p w:rsidR="009C078F" w:rsidRDefault="00172C51" w:rsidP="00B738F7">
      <w:pPr>
        <w:spacing w:line="500" w:lineRule="exact"/>
        <w:rPr>
          <w:rFonts w:ascii="仿宋" w:eastAsia="仿宋" w:hAnsi="仿宋" w:cs="仿宋"/>
          <w:sz w:val="28"/>
          <w:szCs w:val="28"/>
        </w:rPr>
      </w:pPr>
      <w:r>
        <w:rPr>
          <w:rFonts w:ascii="仿宋" w:eastAsia="仿宋" w:hAnsi="仿宋" w:cs="仿宋" w:hint="eastAsia"/>
          <w:b/>
          <w:sz w:val="28"/>
          <w:szCs w:val="28"/>
        </w:rPr>
        <w:t>先修课程</w:t>
      </w:r>
      <w:r>
        <w:rPr>
          <w:rFonts w:ascii="仿宋" w:eastAsia="仿宋" w:hAnsi="仿宋" w:cs="仿宋" w:hint="eastAsia"/>
          <w:sz w:val="28"/>
          <w:szCs w:val="28"/>
        </w:rPr>
        <w:t>：基础医学，临床医学</w:t>
      </w:r>
    </w:p>
    <w:p w:rsidR="009C078F" w:rsidRDefault="00172C51" w:rsidP="00B738F7">
      <w:pPr>
        <w:spacing w:line="500" w:lineRule="exact"/>
        <w:rPr>
          <w:rFonts w:ascii="仿宋" w:eastAsia="仿宋" w:hAnsi="仿宋" w:cs="仿宋"/>
          <w:b/>
          <w:sz w:val="28"/>
          <w:szCs w:val="28"/>
        </w:rPr>
      </w:pPr>
      <w:r>
        <w:rPr>
          <w:rFonts w:ascii="仿宋" w:eastAsia="仿宋" w:hAnsi="仿宋" w:cs="仿宋" w:hint="eastAsia"/>
          <w:b/>
          <w:sz w:val="28"/>
          <w:szCs w:val="28"/>
        </w:rPr>
        <w:t>使用教材：</w:t>
      </w:r>
      <w:r>
        <w:rPr>
          <w:rFonts w:ascii="仿宋" w:eastAsia="仿宋" w:hAnsi="仿宋" w:cs="仿宋" w:hint="eastAsia"/>
          <w:sz w:val="28"/>
          <w:szCs w:val="28"/>
        </w:rPr>
        <w:t>孙贵范.《职业卫生与职业医学》第七版.北京：人民卫生出版社，2012年8月</w:t>
      </w:r>
    </w:p>
    <w:p w:rsidR="009C078F" w:rsidRDefault="00172C51" w:rsidP="00B738F7">
      <w:pPr>
        <w:spacing w:line="500" w:lineRule="exact"/>
        <w:rPr>
          <w:rFonts w:ascii="仿宋" w:eastAsia="仿宋" w:hAnsi="仿宋" w:cs="仿宋"/>
          <w:sz w:val="28"/>
          <w:szCs w:val="28"/>
        </w:rPr>
      </w:pPr>
      <w:r>
        <w:rPr>
          <w:rFonts w:ascii="仿宋" w:eastAsia="仿宋" w:hAnsi="仿宋" w:cs="仿宋" w:hint="eastAsia"/>
          <w:b/>
          <w:sz w:val="28"/>
          <w:szCs w:val="28"/>
        </w:rPr>
        <w:t>参考书</w:t>
      </w:r>
      <w:r>
        <w:rPr>
          <w:rFonts w:ascii="仿宋" w:eastAsia="仿宋" w:hAnsi="仿宋" w:cs="仿宋" w:hint="eastAsia"/>
          <w:sz w:val="28"/>
          <w:szCs w:val="28"/>
        </w:rPr>
        <w:t>：</w:t>
      </w:r>
    </w:p>
    <w:p w:rsidR="009C078F" w:rsidRDefault="00172C51" w:rsidP="00B738F7">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[1] 金泰廙.《职业卫生与职业医学》</w:t>
      </w:r>
      <w:r w:rsidR="00B738F7">
        <w:rPr>
          <w:rFonts w:ascii="仿宋" w:eastAsia="仿宋" w:hAnsi="仿宋" w:cs="仿宋" w:hint="eastAsia"/>
          <w:sz w:val="28"/>
          <w:szCs w:val="28"/>
        </w:rPr>
        <w:t>.</w:t>
      </w:r>
      <w:r>
        <w:rPr>
          <w:rFonts w:ascii="仿宋" w:eastAsia="仿宋" w:hAnsi="仿宋" w:cs="仿宋" w:hint="eastAsia"/>
          <w:sz w:val="28"/>
          <w:szCs w:val="28"/>
        </w:rPr>
        <w:t>第六版.北京：人民卫生出版社，2008年</w:t>
      </w:r>
    </w:p>
    <w:p w:rsidR="009C078F" w:rsidRDefault="00172C51" w:rsidP="00B738F7">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[2] 金泰廙.《职业卫生与职业医学》</w:t>
      </w:r>
      <w:r w:rsidR="00B738F7">
        <w:rPr>
          <w:rFonts w:ascii="仿宋" w:eastAsia="仿宋" w:hAnsi="仿宋" w:cs="仿宋" w:hint="eastAsia"/>
          <w:sz w:val="28"/>
          <w:szCs w:val="28"/>
        </w:rPr>
        <w:t>.</w:t>
      </w:r>
      <w:r>
        <w:rPr>
          <w:rFonts w:ascii="仿宋" w:eastAsia="仿宋" w:hAnsi="仿宋" w:cs="仿宋" w:hint="eastAsia"/>
          <w:sz w:val="28"/>
          <w:szCs w:val="28"/>
        </w:rPr>
        <w:t>第五版.北京：人民卫生出版社，2004年</w:t>
      </w:r>
    </w:p>
    <w:p w:rsidR="009C078F" w:rsidRDefault="00172C51" w:rsidP="00B738F7">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[3] 王莹.《现代职业医学》.北京：人民卫生出版社，1996年</w:t>
      </w:r>
    </w:p>
    <w:p w:rsidR="009C078F" w:rsidRDefault="00172C51" w:rsidP="00B738F7">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[4] </w:t>
      </w:r>
      <w:proofErr w:type="gramStart"/>
      <w:r>
        <w:rPr>
          <w:rFonts w:ascii="仿宋" w:eastAsia="仿宋" w:hAnsi="仿宋" w:cs="仿宋" w:hint="eastAsia"/>
          <w:sz w:val="28"/>
          <w:szCs w:val="28"/>
        </w:rPr>
        <w:t>王移兰</w:t>
      </w:r>
      <w:proofErr w:type="gramEnd"/>
      <w:r>
        <w:rPr>
          <w:rFonts w:ascii="仿宋" w:eastAsia="仿宋" w:hAnsi="仿宋" w:cs="仿宋" w:hint="eastAsia"/>
          <w:sz w:val="28"/>
          <w:szCs w:val="28"/>
        </w:rPr>
        <w:t>.《劳动卫生学》</w:t>
      </w:r>
      <w:r w:rsidR="00B738F7">
        <w:rPr>
          <w:rFonts w:ascii="仿宋" w:eastAsia="仿宋" w:hAnsi="仿宋" w:cs="仿宋" w:hint="eastAsia"/>
          <w:sz w:val="28"/>
          <w:szCs w:val="28"/>
        </w:rPr>
        <w:t>.</w:t>
      </w:r>
      <w:r>
        <w:rPr>
          <w:rFonts w:ascii="仿宋" w:eastAsia="仿宋" w:hAnsi="仿宋" w:cs="仿宋" w:hint="eastAsia"/>
          <w:sz w:val="28"/>
          <w:szCs w:val="28"/>
        </w:rPr>
        <w:t>第四版.北京：人民卫生出版社，2000年</w:t>
      </w:r>
    </w:p>
    <w:p w:rsidR="009C078F" w:rsidRDefault="00172C51" w:rsidP="00B738F7">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[6] 何凤生.《中华职业医学》.北京：人民卫生出版社,1999年</w:t>
      </w:r>
    </w:p>
    <w:p w:rsidR="009C078F" w:rsidRDefault="00172C51" w:rsidP="00B738F7">
      <w:pPr>
        <w:numPr>
          <w:ilvl w:val="0"/>
          <w:numId w:val="1"/>
        </w:numPr>
        <w:spacing w:line="500" w:lineRule="exact"/>
        <w:rPr>
          <w:rFonts w:ascii="仿宋" w:eastAsia="仿宋" w:hAnsi="仿宋" w:cs="仿宋"/>
          <w:b/>
          <w:sz w:val="28"/>
          <w:szCs w:val="28"/>
        </w:rPr>
      </w:pPr>
      <w:r>
        <w:rPr>
          <w:rFonts w:ascii="仿宋" w:eastAsia="仿宋" w:hAnsi="仿宋" w:cs="仿宋" w:hint="eastAsia"/>
          <w:b/>
          <w:sz w:val="28"/>
          <w:szCs w:val="28"/>
        </w:rPr>
        <w:t>课程性质和目的</w:t>
      </w:r>
    </w:p>
    <w:p w:rsidR="009C078F" w:rsidRDefault="00172C51" w:rsidP="00B738F7">
      <w:pPr>
        <w:spacing w:line="500" w:lineRule="exact"/>
        <w:ind w:firstLineChars="203" w:firstLine="568"/>
        <w:rPr>
          <w:rFonts w:ascii="仿宋" w:eastAsia="仿宋" w:hAnsi="仿宋" w:cs="仿宋"/>
          <w:sz w:val="28"/>
          <w:szCs w:val="28"/>
        </w:rPr>
      </w:pPr>
      <w:r>
        <w:rPr>
          <w:rFonts w:ascii="仿宋" w:eastAsia="仿宋" w:hAnsi="仿宋" w:cs="仿宋" w:hint="eastAsia"/>
          <w:sz w:val="28"/>
          <w:szCs w:val="28"/>
        </w:rPr>
        <w:t>性质：专业课</w:t>
      </w:r>
    </w:p>
    <w:p w:rsidR="009C078F" w:rsidRDefault="00172C51" w:rsidP="00B738F7">
      <w:pPr>
        <w:spacing w:line="500" w:lineRule="exact"/>
        <w:ind w:firstLineChars="203" w:firstLine="568"/>
        <w:rPr>
          <w:rFonts w:ascii="仿宋" w:eastAsia="仿宋" w:hAnsi="仿宋" w:cs="仿宋"/>
          <w:sz w:val="28"/>
          <w:szCs w:val="28"/>
        </w:rPr>
      </w:pPr>
      <w:r>
        <w:rPr>
          <w:rFonts w:ascii="仿宋" w:eastAsia="仿宋" w:hAnsi="仿宋" w:cs="仿宋" w:hint="eastAsia"/>
          <w:sz w:val="28"/>
          <w:szCs w:val="28"/>
        </w:rPr>
        <w:t>目的：通过课堂讲授、课间实习及毕业实习，使学生树立正确的职业卫生与职业病防治观念，掌握职业卫生和职业医学的基本理论、基本知识和基本操作技能，熟悉其工作内容和工作方法，并对本学科在国内外的新成就和发展趋势有所了解，具有一定开展职业卫生与职业病防治的工作能力。</w:t>
      </w:r>
    </w:p>
    <w:p w:rsidR="009C078F" w:rsidRDefault="00172C51" w:rsidP="00B738F7">
      <w:pPr>
        <w:numPr>
          <w:ilvl w:val="0"/>
          <w:numId w:val="1"/>
        </w:numPr>
        <w:spacing w:line="500" w:lineRule="exact"/>
        <w:rPr>
          <w:rFonts w:ascii="仿宋" w:eastAsia="仿宋" w:hAnsi="仿宋" w:cs="仿宋"/>
          <w:b/>
          <w:sz w:val="28"/>
          <w:szCs w:val="28"/>
        </w:rPr>
      </w:pPr>
      <w:r>
        <w:rPr>
          <w:rFonts w:ascii="仿宋" w:eastAsia="仿宋" w:hAnsi="仿宋" w:cs="仿宋" w:hint="eastAsia"/>
          <w:b/>
          <w:sz w:val="28"/>
          <w:szCs w:val="28"/>
        </w:rPr>
        <w:t>课程内容简介</w:t>
      </w:r>
    </w:p>
    <w:p w:rsidR="009C078F" w:rsidRDefault="00172C51" w:rsidP="00B738F7">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lastRenderedPageBreak/>
        <w:t>劳动卫生与职业病学是预防医学的一个分支学科。其主要任务是识别、评价、预测和控制不良劳动条件对职业人群健康的影响。本课程是基础医学、临床医学和卫生专业基础课的后续课程。本课程内容包括职业卫生和职业医学两个方面：职业卫生是从卫生学的观点出发，着重研究劳动条件及其对职业人群身体健康的影响规律和改善劳动条件；职业医学则涉及临床医学的有关内容，即从临床的角度出发，着重研究职业性疾病在个体上的发生、发展规律和防治措施。该学科的研究对象主要是劳动条件对劳动者健康的影响，其目的是创造适合人体生理要求的劳动条件，研究如何使工作适合于人，又使每个人适合于自己的工作，使劳动者在身体、精神、心理和社会福利诸方面处于最佳状态。因此，劳动卫生的首要任务是识别、评价和控制不良劳动条件，保护和促进劳动者的身心健康，主要是从卫生学的角度研究劳动条件对劳动者健康的影响；职业病学主要是从临床医学的角度研究职业因素引起的职业性损害及其诊断和治疗。本课程以培养实用型人才为目标，以新教学计划和大纲为依据编写。在编写具体内容时，能强化目标观念、紧密结合实际，以培养学生劳动卫生和职业病防治工作的能力。</w:t>
      </w:r>
    </w:p>
    <w:p w:rsidR="009C078F" w:rsidRDefault="00172C51" w:rsidP="00B738F7">
      <w:pPr>
        <w:numPr>
          <w:ilvl w:val="0"/>
          <w:numId w:val="1"/>
        </w:numPr>
        <w:spacing w:line="500" w:lineRule="exact"/>
        <w:rPr>
          <w:rFonts w:ascii="仿宋" w:eastAsia="仿宋" w:hAnsi="仿宋" w:cs="仿宋"/>
          <w:sz w:val="28"/>
          <w:szCs w:val="28"/>
        </w:rPr>
      </w:pPr>
      <w:r>
        <w:rPr>
          <w:rFonts w:ascii="仿宋" w:eastAsia="仿宋" w:hAnsi="仿宋" w:cs="仿宋" w:hint="eastAsia"/>
          <w:b/>
          <w:sz w:val="28"/>
          <w:szCs w:val="28"/>
        </w:rPr>
        <w:t>教学基本要求</w:t>
      </w:r>
      <w:r>
        <w:rPr>
          <w:rFonts w:ascii="仿宋" w:eastAsia="仿宋" w:hAnsi="仿宋" w:cs="仿宋" w:hint="eastAsia"/>
          <w:sz w:val="28"/>
          <w:szCs w:val="28"/>
        </w:rPr>
        <w:t xml:space="preserve">    </w:t>
      </w:r>
    </w:p>
    <w:p w:rsidR="009C078F" w:rsidRDefault="00172C51" w:rsidP="00B738F7">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教师应根据教学大纲讲授职业性有害因素；职业病的诊断与防治以及职业卫生服务；职业卫生法规的基本知识和基本理论和基本操作技能等内容，同时可适当补充本领域的前沿研究热点及最新研究成果。</w:t>
      </w:r>
    </w:p>
    <w:p w:rsidR="009C078F" w:rsidRDefault="00172C51" w:rsidP="00B738F7">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教学要注重质量，教学目的明确，教学重点突出，内容精炼，条理清楚，合理使用教学设备和教具。对难点、重点问题要结合相关学科的有关知识给予详细解释，有意识地引进本学科的新方法，以便扩展学生知识、开拓科研思路。注意启发学生思维，调动学生的学习积极性。要求学生掌握职业性有害因素；职业病的诊断与防治以及职业</w:t>
      </w:r>
      <w:r>
        <w:rPr>
          <w:rFonts w:ascii="仿宋" w:eastAsia="仿宋" w:hAnsi="仿宋" w:cs="仿宋" w:hint="eastAsia"/>
          <w:sz w:val="28"/>
          <w:szCs w:val="28"/>
        </w:rPr>
        <w:lastRenderedPageBreak/>
        <w:t>卫生服务；职业卫生法规的基本知识和基本理论和基本操作技能等内容。</w:t>
      </w:r>
    </w:p>
    <w:p w:rsidR="009C078F" w:rsidRDefault="00172C51" w:rsidP="00B738F7">
      <w:pPr>
        <w:numPr>
          <w:ilvl w:val="0"/>
          <w:numId w:val="1"/>
        </w:numPr>
        <w:spacing w:line="500" w:lineRule="exact"/>
        <w:rPr>
          <w:rFonts w:ascii="仿宋" w:eastAsia="仿宋" w:hAnsi="仿宋" w:cs="仿宋"/>
          <w:b/>
          <w:sz w:val="28"/>
          <w:szCs w:val="28"/>
        </w:rPr>
      </w:pPr>
      <w:r>
        <w:rPr>
          <w:rFonts w:ascii="仿宋" w:eastAsia="仿宋" w:hAnsi="仿宋" w:cs="仿宋" w:hint="eastAsia"/>
          <w:b/>
          <w:sz w:val="28"/>
          <w:szCs w:val="28"/>
        </w:rPr>
        <w:t>教学内容及安排</w:t>
      </w:r>
    </w:p>
    <w:p w:rsidR="009C078F" w:rsidRDefault="00172C51" w:rsidP="00B738F7">
      <w:pPr>
        <w:spacing w:line="500" w:lineRule="exact"/>
        <w:rPr>
          <w:rFonts w:ascii="仿宋" w:eastAsia="仿宋" w:hAnsi="仿宋" w:cs="仿宋"/>
          <w:b/>
          <w:bCs/>
          <w:sz w:val="28"/>
          <w:szCs w:val="28"/>
        </w:rPr>
      </w:pPr>
      <w:r>
        <w:rPr>
          <w:rFonts w:ascii="仿宋" w:eastAsia="仿宋" w:hAnsi="仿宋" w:cs="仿宋" w:hint="eastAsia"/>
          <w:b/>
          <w:bCs/>
          <w:sz w:val="28"/>
          <w:szCs w:val="28"/>
        </w:rPr>
        <w:t>第一章 概论</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 xml:space="preserve">第一节 职业卫生与职业医学发展史及内容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一、职业卫生与职业医学的概念及发展史</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 xml:space="preserve">  二、职业卫生与职业医学的内容 </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 xml:space="preserve">第二节 职业卫生与职业医学的医学基础和研究方法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一、职业卫生与职业医学的医学基础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二、职业卫生与职业医学的研究方法 </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 xml:space="preserve">第三节 职业与健康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一、职业性有害因素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二、职业与健康</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三、我国职业性有害因素和健康损害的特点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四、职业损害的三级预防 </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第四节 我国职业卫生现状和面临的主要问题</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掌握：</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1．掌握劳动卫生学的概念、研究对象和任务</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2．掌握职业危害因素概念、分类及其致病条件、职业病概念及其发病特点</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熟悉：</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1．常见的有关工作疾病及其特点</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2．劳动卫生的工作内容</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了解：</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1．我国劳动卫生学取得的成就与发展趋势</w:t>
      </w:r>
    </w:p>
    <w:p w:rsidR="000C5BB8" w:rsidRDefault="000C5BB8" w:rsidP="00B738F7">
      <w:pPr>
        <w:spacing w:line="500" w:lineRule="exact"/>
        <w:jc w:val="center"/>
        <w:rPr>
          <w:rFonts w:ascii="仿宋" w:eastAsia="仿宋" w:hAnsi="仿宋" w:cs="仿宋"/>
          <w:sz w:val="28"/>
          <w:szCs w:val="28"/>
        </w:rPr>
      </w:pPr>
    </w:p>
    <w:p w:rsidR="00C51A47" w:rsidRDefault="00172C51" w:rsidP="00B738F7">
      <w:pPr>
        <w:spacing w:line="500" w:lineRule="exact"/>
        <w:jc w:val="center"/>
        <w:rPr>
          <w:rFonts w:ascii="仿宋" w:eastAsia="仿宋" w:hAnsi="仿宋" w:cs="仿宋" w:hint="eastAsia"/>
          <w:sz w:val="28"/>
          <w:szCs w:val="28"/>
        </w:rPr>
      </w:pPr>
      <w:r>
        <w:rPr>
          <w:rFonts w:ascii="仿宋" w:eastAsia="仿宋" w:hAnsi="仿宋" w:cs="仿宋" w:hint="eastAsia"/>
          <w:sz w:val="28"/>
          <w:szCs w:val="28"/>
        </w:rPr>
        <w:t xml:space="preserve"> </w:t>
      </w:r>
    </w:p>
    <w:p w:rsidR="009C078F" w:rsidRPr="00B738F7" w:rsidRDefault="00B738F7" w:rsidP="00B738F7">
      <w:pPr>
        <w:spacing w:line="500" w:lineRule="exact"/>
        <w:jc w:val="center"/>
        <w:rPr>
          <w:rFonts w:ascii="仿宋" w:eastAsia="仿宋" w:hAnsi="仿宋" w:cs="仿宋"/>
          <w:b/>
          <w:sz w:val="24"/>
        </w:rPr>
      </w:pPr>
      <w:r>
        <w:rPr>
          <w:rFonts w:ascii="仿宋" w:eastAsia="仿宋" w:hAnsi="仿宋" w:cs="仿宋" w:hint="eastAsia"/>
          <w:b/>
          <w:sz w:val="24"/>
        </w:rPr>
        <w:lastRenderedPageBreak/>
        <w:t>教学安排及教学方式</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854"/>
        <w:gridCol w:w="854"/>
        <w:gridCol w:w="854"/>
        <w:gridCol w:w="857"/>
        <w:gridCol w:w="1020"/>
        <w:gridCol w:w="1024"/>
        <w:gridCol w:w="1197"/>
        <w:gridCol w:w="899"/>
      </w:tblGrid>
      <w:tr w:rsidR="009C078F" w:rsidTr="000C5BB8">
        <w:trPr>
          <w:trHeight w:val="476"/>
        </w:trPr>
        <w:tc>
          <w:tcPr>
            <w:tcW w:w="1189" w:type="dxa"/>
            <w:vAlign w:val="center"/>
          </w:tcPr>
          <w:p w:rsidR="009C078F" w:rsidRPr="000C5BB8" w:rsidRDefault="009C078F" w:rsidP="000C5BB8">
            <w:pPr>
              <w:spacing w:line="500" w:lineRule="exact"/>
              <w:ind w:left="30"/>
              <w:jc w:val="center"/>
              <w:rPr>
                <w:rFonts w:ascii="仿宋" w:eastAsia="仿宋" w:hAnsi="仿宋" w:cs="仿宋"/>
                <w:szCs w:val="21"/>
              </w:rPr>
            </w:pPr>
          </w:p>
        </w:tc>
        <w:tc>
          <w:tcPr>
            <w:tcW w:w="3419" w:type="dxa"/>
            <w:gridSpan w:val="4"/>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教学环节学时分配</w:t>
            </w:r>
          </w:p>
        </w:tc>
        <w:tc>
          <w:tcPr>
            <w:tcW w:w="4140" w:type="dxa"/>
            <w:gridSpan w:val="4"/>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课后环节（请打“√”）</w:t>
            </w:r>
          </w:p>
        </w:tc>
      </w:tr>
      <w:tr w:rsidR="009C078F" w:rsidTr="000C5BB8">
        <w:trPr>
          <w:trHeight w:val="476"/>
        </w:trPr>
        <w:tc>
          <w:tcPr>
            <w:tcW w:w="1189" w:type="dxa"/>
            <w:vAlign w:val="center"/>
          </w:tcPr>
          <w:p w:rsidR="009C078F" w:rsidRPr="000C5BB8" w:rsidRDefault="00172C51" w:rsidP="000C5BB8">
            <w:pPr>
              <w:spacing w:line="500" w:lineRule="exact"/>
              <w:ind w:left="30"/>
              <w:jc w:val="center"/>
              <w:rPr>
                <w:rFonts w:ascii="仿宋" w:eastAsia="仿宋" w:hAnsi="仿宋" w:cs="仿宋"/>
                <w:szCs w:val="21"/>
              </w:rPr>
            </w:pPr>
            <w:r w:rsidRPr="000C5BB8">
              <w:rPr>
                <w:rFonts w:ascii="仿宋" w:eastAsia="仿宋" w:hAnsi="仿宋" w:cs="仿宋" w:hint="eastAsia"/>
                <w:szCs w:val="21"/>
              </w:rPr>
              <w:t>章节数</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授课</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实验</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上机</w:t>
            </w:r>
          </w:p>
        </w:tc>
        <w:tc>
          <w:tcPr>
            <w:tcW w:w="857"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讨论</w:t>
            </w:r>
          </w:p>
        </w:tc>
        <w:tc>
          <w:tcPr>
            <w:tcW w:w="1020"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作业</w:t>
            </w:r>
          </w:p>
        </w:tc>
        <w:tc>
          <w:tcPr>
            <w:tcW w:w="102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自学</w:t>
            </w:r>
          </w:p>
        </w:tc>
        <w:tc>
          <w:tcPr>
            <w:tcW w:w="1197"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综合</w:t>
            </w:r>
          </w:p>
          <w:p w:rsidR="009C078F" w:rsidRPr="000C5BB8" w:rsidRDefault="00172C51" w:rsidP="000C5BB8">
            <w:pPr>
              <w:spacing w:line="400" w:lineRule="exact"/>
              <w:jc w:val="center"/>
              <w:rPr>
                <w:rFonts w:ascii="仿宋" w:eastAsia="仿宋" w:hAnsi="仿宋" w:cs="仿宋"/>
                <w:szCs w:val="21"/>
              </w:rPr>
            </w:pPr>
            <w:r w:rsidRPr="000C5BB8">
              <w:rPr>
                <w:rFonts w:ascii="仿宋" w:eastAsia="仿宋" w:hAnsi="仿宋" w:cs="仿宋" w:hint="eastAsia"/>
                <w:szCs w:val="21"/>
              </w:rPr>
              <w:t>大作业</w:t>
            </w:r>
          </w:p>
        </w:tc>
        <w:tc>
          <w:tcPr>
            <w:tcW w:w="899"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其他</w:t>
            </w:r>
          </w:p>
        </w:tc>
      </w:tr>
      <w:tr w:rsidR="009C078F" w:rsidTr="000C5BB8">
        <w:trPr>
          <w:trHeight w:val="476"/>
        </w:trPr>
        <w:tc>
          <w:tcPr>
            <w:tcW w:w="1189" w:type="dxa"/>
            <w:vAlign w:val="center"/>
          </w:tcPr>
          <w:p w:rsidR="009C078F" w:rsidRPr="000C5BB8" w:rsidRDefault="00172C51" w:rsidP="000C5BB8">
            <w:pPr>
              <w:spacing w:line="500" w:lineRule="exact"/>
              <w:ind w:left="30"/>
              <w:jc w:val="center"/>
              <w:rPr>
                <w:rFonts w:ascii="仿宋" w:eastAsia="仿宋" w:hAnsi="仿宋" w:cs="仿宋"/>
                <w:szCs w:val="21"/>
              </w:rPr>
            </w:pPr>
            <w:r w:rsidRPr="000C5BB8">
              <w:rPr>
                <w:rFonts w:ascii="仿宋" w:eastAsia="仿宋" w:hAnsi="仿宋" w:cs="仿宋" w:hint="eastAsia"/>
                <w:szCs w:val="21"/>
              </w:rPr>
              <w:t>1.1</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1</w:t>
            </w: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7" w:type="dxa"/>
            <w:vAlign w:val="center"/>
          </w:tcPr>
          <w:p w:rsidR="009C078F" w:rsidRPr="000C5BB8" w:rsidRDefault="009C078F" w:rsidP="000C5BB8">
            <w:pPr>
              <w:spacing w:line="500" w:lineRule="exact"/>
              <w:jc w:val="center"/>
              <w:rPr>
                <w:rFonts w:ascii="仿宋" w:eastAsia="仿宋" w:hAnsi="仿宋" w:cs="仿宋"/>
                <w:szCs w:val="21"/>
              </w:rPr>
            </w:pPr>
          </w:p>
        </w:tc>
        <w:tc>
          <w:tcPr>
            <w:tcW w:w="1020" w:type="dxa"/>
            <w:vAlign w:val="center"/>
          </w:tcPr>
          <w:p w:rsidR="009C078F" w:rsidRPr="000C5BB8" w:rsidRDefault="009C078F" w:rsidP="000C5BB8">
            <w:pPr>
              <w:spacing w:line="500" w:lineRule="exact"/>
              <w:jc w:val="center"/>
              <w:rPr>
                <w:rFonts w:ascii="仿宋" w:eastAsia="仿宋" w:hAnsi="仿宋" w:cs="仿宋"/>
                <w:szCs w:val="21"/>
              </w:rPr>
            </w:pPr>
          </w:p>
        </w:tc>
        <w:tc>
          <w:tcPr>
            <w:tcW w:w="1024" w:type="dxa"/>
            <w:vAlign w:val="center"/>
          </w:tcPr>
          <w:p w:rsidR="009C078F" w:rsidRPr="000C5BB8" w:rsidRDefault="009C078F" w:rsidP="000C5BB8">
            <w:pPr>
              <w:spacing w:line="500" w:lineRule="exact"/>
              <w:jc w:val="center"/>
              <w:rPr>
                <w:rFonts w:ascii="仿宋" w:eastAsia="仿宋" w:hAnsi="仿宋" w:cs="仿宋"/>
                <w:szCs w:val="21"/>
              </w:rPr>
            </w:pPr>
          </w:p>
        </w:tc>
        <w:tc>
          <w:tcPr>
            <w:tcW w:w="1197" w:type="dxa"/>
            <w:vAlign w:val="center"/>
          </w:tcPr>
          <w:p w:rsidR="009C078F" w:rsidRPr="000C5BB8" w:rsidRDefault="009C078F" w:rsidP="000C5BB8">
            <w:pPr>
              <w:spacing w:line="500" w:lineRule="exact"/>
              <w:jc w:val="center"/>
              <w:rPr>
                <w:rFonts w:ascii="仿宋" w:eastAsia="仿宋" w:hAnsi="仿宋" w:cs="仿宋"/>
                <w:szCs w:val="21"/>
              </w:rPr>
            </w:pPr>
          </w:p>
        </w:tc>
        <w:tc>
          <w:tcPr>
            <w:tcW w:w="899" w:type="dxa"/>
            <w:vAlign w:val="center"/>
          </w:tcPr>
          <w:p w:rsidR="009C078F" w:rsidRPr="000C5BB8" w:rsidRDefault="009C078F" w:rsidP="000C5BB8">
            <w:pPr>
              <w:spacing w:line="500" w:lineRule="exact"/>
              <w:jc w:val="center"/>
              <w:rPr>
                <w:rFonts w:ascii="仿宋" w:eastAsia="仿宋" w:hAnsi="仿宋" w:cs="仿宋"/>
                <w:szCs w:val="21"/>
              </w:rPr>
            </w:pPr>
          </w:p>
        </w:tc>
      </w:tr>
      <w:tr w:rsidR="009C078F" w:rsidTr="000C5BB8">
        <w:trPr>
          <w:trHeight w:val="476"/>
        </w:trPr>
        <w:tc>
          <w:tcPr>
            <w:tcW w:w="1189" w:type="dxa"/>
            <w:vAlign w:val="center"/>
          </w:tcPr>
          <w:p w:rsidR="009C078F" w:rsidRPr="000C5BB8" w:rsidRDefault="00172C51" w:rsidP="000C5BB8">
            <w:pPr>
              <w:spacing w:line="500" w:lineRule="exact"/>
              <w:ind w:left="30"/>
              <w:jc w:val="center"/>
              <w:rPr>
                <w:rFonts w:ascii="仿宋" w:eastAsia="仿宋" w:hAnsi="仿宋" w:cs="仿宋"/>
                <w:szCs w:val="21"/>
              </w:rPr>
            </w:pPr>
            <w:r w:rsidRPr="000C5BB8">
              <w:rPr>
                <w:rFonts w:ascii="仿宋" w:eastAsia="仿宋" w:hAnsi="仿宋" w:cs="仿宋" w:hint="eastAsia"/>
                <w:szCs w:val="21"/>
              </w:rPr>
              <w:t>1.2</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0.5</w:t>
            </w: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7" w:type="dxa"/>
            <w:vAlign w:val="center"/>
          </w:tcPr>
          <w:p w:rsidR="009C078F" w:rsidRPr="000C5BB8" w:rsidRDefault="009C078F" w:rsidP="000C5BB8">
            <w:pPr>
              <w:spacing w:line="500" w:lineRule="exact"/>
              <w:jc w:val="center"/>
              <w:rPr>
                <w:rFonts w:ascii="仿宋" w:eastAsia="仿宋" w:hAnsi="仿宋" w:cs="仿宋"/>
                <w:szCs w:val="21"/>
              </w:rPr>
            </w:pPr>
          </w:p>
        </w:tc>
        <w:tc>
          <w:tcPr>
            <w:tcW w:w="1020" w:type="dxa"/>
            <w:vAlign w:val="center"/>
          </w:tcPr>
          <w:p w:rsidR="009C078F" w:rsidRPr="000C5BB8" w:rsidRDefault="009C078F" w:rsidP="000C5BB8">
            <w:pPr>
              <w:spacing w:line="500" w:lineRule="exact"/>
              <w:jc w:val="center"/>
              <w:rPr>
                <w:rFonts w:ascii="仿宋" w:eastAsia="仿宋" w:hAnsi="仿宋" w:cs="仿宋"/>
                <w:szCs w:val="21"/>
              </w:rPr>
            </w:pPr>
          </w:p>
        </w:tc>
        <w:tc>
          <w:tcPr>
            <w:tcW w:w="1024" w:type="dxa"/>
            <w:vAlign w:val="center"/>
          </w:tcPr>
          <w:p w:rsidR="009C078F" w:rsidRPr="000C5BB8" w:rsidRDefault="009C078F" w:rsidP="000C5BB8">
            <w:pPr>
              <w:spacing w:line="500" w:lineRule="exact"/>
              <w:jc w:val="center"/>
              <w:rPr>
                <w:rFonts w:ascii="仿宋" w:eastAsia="仿宋" w:hAnsi="仿宋" w:cs="仿宋"/>
                <w:szCs w:val="21"/>
              </w:rPr>
            </w:pPr>
          </w:p>
        </w:tc>
        <w:tc>
          <w:tcPr>
            <w:tcW w:w="1197" w:type="dxa"/>
            <w:vAlign w:val="center"/>
          </w:tcPr>
          <w:p w:rsidR="009C078F" w:rsidRPr="000C5BB8" w:rsidRDefault="009C078F" w:rsidP="000C5BB8">
            <w:pPr>
              <w:spacing w:line="500" w:lineRule="exact"/>
              <w:jc w:val="center"/>
              <w:rPr>
                <w:rFonts w:ascii="仿宋" w:eastAsia="仿宋" w:hAnsi="仿宋" w:cs="仿宋"/>
                <w:szCs w:val="21"/>
              </w:rPr>
            </w:pPr>
          </w:p>
        </w:tc>
        <w:tc>
          <w:tcPr>
            <w:tcW w:w="899" w:type="dxa"/>
            <w:vAlign w:val="center"/>
          </w:tcPr>
          <w:p w:rsidR="009C078F" w:rsidRPr="000C5BB8" w:rsidRDefault="009C078F" w:rsidP="000C5BB8">
            <w:pPr>
              <w:spacing w:line="500" w:lineRule="exact"/>
              <w:jc w:val="center"/>
              <w:rPr>
                <w:rFonts w:ascii="仿宋" w:eastAsia="仿宋" w:hAnsi="仿宋" w:cs="仿宋"/>
                <w:szCs w:val="21"/>
              </w:rPr>
            </w:pPr>
          </w:p>
        </w:tc>
      </w:tr>
      <w:tr w:rsidR="009C078F" w:rsidTr="000C5BB8">
        <w:trPr>
          <w:trHeight w:val="476"/>
        </w:trPr>
        <w:tc>
          <w:tcPr>
            <w:tcW w:w="1189" w:type="dxa"/>
            <w:vAlign w:val="center"/>
          </w:tcPr>
          <w:p w:rsidR="009C078F" w:rsidRPr="000C5BB8" w:rsidRDefault="00172C51" w:rsidP="000C5BB8">
            <w:pPr>
              <w:spacing w:line="500" w:lineRule="exact"/>
              <w:ind w:left="30"/>
              <w:jc w:val="center"/>
              <w:rPr>
                <w:rFonts w:ascii="仿宋" w:eastAsia="仿宋" w:hAnsi="仿宋" w:cs="仿宋"/>
                <w:szCs w:val="21"/>
              </w:rPr>
            </w:pPr>
            <w:r w:rsidRPr="000C5BB8">
              <w:rPr>
                <w:rFonts w:ascii="仿宋" w:eastAsia="仿宋" w:hAnsi="仿宋" w:cs="仿宋" w:hint="eastAsia"/>
                <w:szCs w:val="21"/>
              </w:rPr>
              <w:t>1.3</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0.5</w:t>
            </w: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7" w:type="dxa"/>
            <w:vAlign w:val="center"/>
          </w:tcPr>
          <w:p w:rsidR="009C078F" w:rsidRPr="000C5BB8" w:rsidRDefault="009C078F" w:rsidP="000C5BB8">
            <w:pPr>
              <w:spacing w:line="500" w:lineRule="exact"/>
              <w:jc w:val="center"/>
              <w:rPr>
                <w:rFonts w:ascii="仿宋" w:eastAsia="仿宋" w:hAnsi="仿宋" w:cs="仿宋"/>
                <w:szCs w:val="21"/>
              </w:rPr>
            </w:pPr>
          </w:p>
        </w:tc>
        <w:tc>
          <w:tcPr>
            <w:tcW w:w="1020" w:type="dxa"/>
            <w:vAlign w:val="center"/>
          </w:tcPr>
          <w:p w:rsidR="009C078F" w:rsidRPr="000C5BB8" w:rsidRDefault="009C078F" w:rsidP="000C5BB8">
            <w:pPr>
              <w:spacing w:line="500" w:lineRule="exact"/>
              <w:jc w:val="center"/>
              <w:rPr>
                <w:rFonts w:ascii="仿宋" w:eastAsia="仿宋" w:hAnsi="仿宋" w:cs="仿宋"/>
                <w:szCs w:val="21"/>
              </w:rPr>
            </w:pPr>
          </w:p>
        </w:tc>
        <w:tc>
          <w:tcPr>
            <w:tcW w:w="1024" w:type="dxa"/>
            <w:vAlign w:val="center"/>
          </w:tcPr>
          <w:p w:rsidR="009C078F" w:rsidRPr="000C5BB8" w:rsidRDefault="009C078F" w:rsidP="000C5BB8">
            <w:pPr>
              <w:spacing w:line="500" w:lineRule="exact"/>
              <w:jc w:val="center"/>
              <w:rPr>
                <w:rFonts w:ascii="仿宋" w:eastAsia="仿宋" w:hAnsi="仿宋" w:cs="仿宋"/>
                <w:szCs w:val="21"/>
              </w:rPr>
            </w:pPr>
          </w:p>
        </w:tc>
        <w:tc>
          <w:tcPr>
            <w:tcW w:w="1197" w:type="dxa"/>
            <w:vAlign w:val="center"/>
          </w:tcPr>
          <w:p w:rsidR="009C078F" w:rsidRPr="000C5BB8" w:rsidRDefault="009C078F" w:rsidP="000C5BB8">
            <w:pPr>
              <w:spacing w:line="500" w:lineRule="exact"/>
              <w:jc w:val="center"/>
              <w:rPr>
                <w:rFonts w:ascii="仿宋" w:eastAsia="仿宋" w:hAnsi="仿宋" w:cs="仿宋"/>
                <w:szCs w:val="21"/>
              </w:rPr>
            </w:pPr>
          </w:p>
        </w:tc>
        <w:tc>
          <w:tcPr>
            <w:tcW w:w="899" w:type="dxa"/>
            <w:vAlign w:val="center"/>
          </w:tcPr>
          <w:p w:rsidR="009C078F" w:rsidRPr="000C5BB8" w:rsidRDefault="009C078F" w:rsidP="000C5BB8">
            <w:pPr>
              <w:spacing w:line="500" w:lineRule="exact"/>
              <w:jc w:val="center"/>
              <w:rPr>
                <w:rFonts w:ascii="仿宋" w:eastAsia="仿宋" w:hAnsi="仿宋" w:cs="仿宋"/>
                <w:szCs w:val="21"/>
              </w:rPr>
            </w:pPr>
          </w:p>
        </w:tc>
      </w:tr>
      <w:tr w:rsidR="009C078F" w:rsidTr="000C5BB8">
        <w:trPr>
          <w:trHeight w:val="476"/>
        </w:trPr>
        <w:tc>
          <w:tcPr>
            <w:tcW w:w="1189" w:type="dxa"/>
            <w:vAlign w:val="center"/>
          </w:tcPr>
          <w:p w:rsidR="009C078F" w:rsidRPr="000C5BB8" w:rsidRDefault="00172C51" w:rsidP="000C5BB8">
            <w:pPr>
              <w:spacing w:line="500" w:lineRule="exact"/>
              <w:ind w:left="30"/>
              <w:jc w:val="center"/>
              <w:rPr>
                <w:rFonts w:ascii="仿宋" w:eastAsia="仿宋" w:hAnsi="仿宋" w:cs="仿宋"/>
                <w:szCs w:val="21"/>
              </w:rPr>
            </w:pPr>
            <w:r w:rsidRPr="000C5BB8">
              <w:rPr>
                <w:rFonts w:ascii="仿宋" w:eastAsia="仿宋" w:hAnsi="仿宋" w:cs="仿宋" w:hint="eastAsia"/>
                <w:szCs w:val="21"/>
              </w:rPr>
              <w:t>1.4</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1</w:t>
            </w: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7" w:type="dxa"/>
            <w:vAlign w:val="center"/>
          </w:tcPr>
          <w:p w:rsidR="009C078F" w:rsidRPr="000C5BB8" w:rsidRDefault="009C078F" w:rsidP="000C5BB8">
            <w:pPr>
              <w:spacing w:line="500" w:lineRule="exact"/>
              <w:jc w:val="center"/>
              <w:rPr>
                <w:rFonts w:ascii="仿宋" w:eastAsia="仿宋" w:hAnsi="仿宋" w:cs="仿宋"/>
                <w:szCs w:val="21"/>
              </w:rPr>
            </w:pPr>
          </w:p>
        </w:tc>
        <w:tc>
          <w:tcPr>
            <w:tcW w:w="1020" w:type="dxa"/>
            <w:vAlign w:val="center"/>
          </w:tcPr>
          <w:p w:rsidR="009C078F" w:rsidRPr="000C5BB8" w:rsidRDefault="009C078F" w:rsidP="000C5BB8">
            <w:pPr>
              <w:spacing w:line="500" w:lineRule="exact"/>
              <w:jc w:val="center"/>
              <w:rPr>
                <w:rFonts w:ascii="仿宋" w:eastAsia="仿宋" w:hAnsi="仿宋" w:cs="仿宋"/>
                <w:szCs w:val="21"/>
              </w:rPr>
            </w:pPr>
          </w:p>
        </w:tc>
        <w:tc>
          <w:tcPr>
            <w:tcW w:w="1024" w:type="dxa"/>
            <w:vAlign w:val="center"/>
          </w:tcPr>
          <w:p w:rsidR="009C078F" w:rsidRPr="000C5BB8" w:rsidRDefault="009C078F" w:rsidP="000C5BB8">
            <w:pPr>
              <w:spacing w:line="500" w:lineRule="exact"/>
              <w:jc w:val="center"/>
              <w:rPr>
                <w:rFonts w:ascii="仿宋" w:eastAsia="仿宋" w:hAnsi="仿宋" w:cs="仿宋"/>
                <w:szCs w:val="21"/>
              </w:rPr>
            </w:pPr>
          </w:p>
        </w:tc>
        <w:tc>
          <w:tcPr>
            <w:tcW w:w="1197" w:type="dxa"/>
            <w:vAlign w:val="center"/>
          </w:tcPr>
          <w:p w:rsidR="009C078F" w:rsidRPr="000C5BB8" w:rsidRDefault="009C078F" w:rsidP="000C5BB8">
            <w:pPr>
              <w:spacing w:line="500" w:lineRule="exact"/>
              <w:jc w:val="center"/>
              <w:rPr>
                <w:rFonts w:ascii="仿宋" w:eastAsia="仿宋" w:hAnsi="仿宋" w:cs="仿宋"/>
                <w:szCs w:val="21"/>
              </w:rPr>
            </w:pPr>
          </w:p>
        </w:tc>
        <w:tc>
          <w:tcPr>
            <w:tcW w:w="899" w:type="dxa"/>
            <w:vAlign w:val="center"/>
          </w:tcPr>
          <w:p w:rsidR="009C078F" w:rsidRPr="000C5BB8" w:rsidRDefault="009C078F" w:rsidP="000C5BB8">
            <w:pPr>
              <w:spacing w:line="500" w:lineRule="exact"/>
              <w:jc w:val="center"/>
              <w:rPr>
                <w:rFonts w:ascii="仿宋" w:eastAsia="仿宋" w:hAnsi="仿宋" w:cs="仿宋"/>
                <w:szCs w:val="21"/>
              </w:rPr>
            </w:pPr>
          </w:p>
        </w:tc>
      </w:tr>
    </w:tbl>
    <w:p w:rsidR="000C5BB8" w:rsidRDefault="000C5BB8" w:rsidP="00B738F7">
      <w:pPr>
        <w:spacing w:line="500" w:lineRule="exact"/>
        <w:rPr>
          <w:rFonts w:ascii="仿宋" w:eastAsia="仿宋" w:hAnsi="仿宋" w:cs="仿宋"/>
          <w:b/>
          <w:bCs/>
          <w:sz w:val="28"/>
          <w:szCs w:val="28"/>
        </w:rPr>
      </w:pPr>
    </w:p>
    <w:p w:rsidR="009C078F" w:rsidRDefault="00172C51" w:rsidP="00B738F7">
      <w:pPr>
        <w:spacing w:line="500" w:lineRule="exact"/>
        <w:rPr>
          <w:rFonts w:ascii="仿宋" w:eastAsia="仿宋" w:hAnsi="仿宋" w:cs="仿宋"/>
          <w:b/>
          <w:bCs/>
          <w:sz w:val="28"/>
          <w:szCs w:val="28"/>
        </w:rPr>
      </w:pPr>
      <w:r>
        <w:rPr>
          <w:rFonts w:ascii="仿宋" w:eastAsia="仿宋" w:hAnsi="仿宋" w:cs="仿宋" w:hint="eastAsia"/>
          <w:b/>
          <w:bCs/>
          <w:sz w:val="28"/>
          <w:szCs w:val="28"/>
        </w:rPr>
        <w:t xml:space="preserve">第二章 </w:t>
      </w:r>
      <w:r w:rsidR="000C5BB8">
        <w:rPr>
          <w:rFonts w:ascii="仿宋" w:eastAsia="仿宋" w:hAnsi="仿宋" w:cs="仿宋" w:hint="eastAsia"/>
          <w:b/>
          <w:bCs/>
          <w:sz w:val="28"/>
          <w:szCs w:val="28"/>
        </w:rPr>
        <w:t xml:space="preserve"> </w:t>
      </w:r>
      <w:r>
        <w:rPr>
          <w:rFonts w:ascii="仿宋" w:eastAsia="仿宋" w:hAnsi="仿宋" w:cs="仿宋" w:hint="eastAsia"/>
          <w:b/>
          <w:bCs/>
          <w:sz w:val="28"/>
          <w:szCs w:val="28"/>
        </w:rPr>
        <w:t xml:space="preserve">职业生理、职业心理与职业工效学 </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 xml:space="preserve">第一节 职业生理学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一、体力劳动过程的生理变化与适应</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二、脑力劳动过程的生理变化与适应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三、劳动负荷的评价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四、作业能力 </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第二节 职业心</w:t>
      </w:r>
      <w:bookmarkStart w:id="0" w:name="_GoBack"/>
      <w:bookmarkEnd w:id="0"/>
      <w:r>
        <w:rPr>
          <w:rFonts w:ascii="仿宋" w:eastAsia="仿宋" w:hAnsi="仿宋" w:cs="仿宋" w:hint="eastAsia"/>
          <w:sz w:val="28"/>
          <w:szCs w:val="28"/>
        </w:rPr>
        <w:t xml:space="preserve">理学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一、与职业有关的心理因素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二、职业紧张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三、心身疾病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四、职业心理健康促进 </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 xml:space="preserve">第三节 职业工效学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一、时间动作分析</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二、工作过程的生物力学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三、人体测量及应用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四、机器和工作环境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五、工效学相关疾患</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掌握：</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lastRenderedPageBreak/>
        <w:t>1．掌握体力劳动时的能量代谢</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2．掌握作业时氧消耗动态</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3．掌握体力劳动时机体的调节与适应</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4．掌握作业的能消耗量与劳动强度分级</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熟悉：</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1. 熟悉作业类型与劳动负荷评价，作业时心理变化与作业能力</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2. 体力劳动时机体的调节与适应</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了解：</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1．了解脑力劳动过程的生理变化与适应</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2．了解肌肉活动时的能量来源</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3．了解脑力劳动过程的生理变化与适应</w:t>
      </w:r>
    </w:p>
    <w:p w:rsidR="00B738F7" w:rsidRPr="00B738F7" w:rsidRDefault="00172C51" w:rsidP="00B738F7">
      <w:pPr>
        <w:spacing w:line="500" w:lineRule="exact"/>
        <w:jc w:val="center"/>
        <w:rPr>
          <w:rFonts w:ascii="仿宋" w:eastAsia="仿宋" w:hAnsi="仿宋" w:cs="仿宋"/>
          <w:b/>
          <w:sz w:val="24"/>
        </w:rPr>
      </w:pPr>
      <w:r>
        <w:rPr>
          <w:rFonts w:ascii="仿宋" w:eastAsia="仿宋" w:hAnsi="仿宋" w:cs="仿宋" w:hint="eastAsia"/>
          <w:sz w:val="28"/>
          <w:szCs w:val="28"/>
        </w:rPr>
        <w:t xml:space="preserve">  </w:t>
      </w:r>
      <w:r>
        <w:rPr>
          <w:rFonts w:ascii="仿宋" w:eastAsia="仿宋" w:hAnsi="仿宋" w:cs="仿宋" w:hint="eastAsia"/>
          <w:b/>
          <w:sz w:val="28"/>
          <w:szCs w:val="28"/>
        </w:rPr>
        <w:t xml:space="preserve"> </w:t>
      </w:r>
      <w:r w:rsidR="00B738F7">
        <w:rPr>
          <w:rFonts w:ascii="仿宋" w:eastAsia="仿宋" w:hAnsi="仿宋" w:cs="仿宋" w:hint="eastAsia"/>
          <w:b/>
          <w:sz w:val="24"/>
        </w:rPr>
        <w:t>教学安排及教学方式</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854"/>
        <w:gridCol w:w="854"/>
        <w:gridCol w:w="854"/>
        <w:gridCol w:w="857"/>
        <w:gridCol w:w="1020"/>
        <w:gridCol w:w="1024"/>
        <w:gridCol w:w="1197"/>
        <w:gridCol w:w="899"/>
      </w:tblGrid>
      <w:tr w:rsidR="009C078F" w:rsidTr="000C5BB8">
        <w:trPr>
          <w:trHeight w:val="476"/>
        </w:trPr>
        <w:tc>
          <w:tcPr>
            <w:tcW w:w="1189" w:type="dxa"/>
            <w:vAlign w:val="center"/>
          </w:tcPr>
          <w:p w:rsidR="009C078F" w:rsidRPr="000C5BB8" w:rsidRDefault="009C078F" w:rsidP="000C5BB8">
            <w:pPr>
              <w:spacing w:line="500" w:lineRule="exact"/>
              <w:ind w:left="30"/>
              <w:jc w:val="center"/>
              <w:rPr>
                <w:rFonts w:ascii="仿宋" w:eastAsia="仿宋" w:hAnsi="仿宋" w:cs="仿宋"/>
                <w:szCs w:val="21"/>
              </w:rPr>
            </w:pPr>
          </w:p>
        </w:tc>
        <w:tc>
          <w:tcPr>
            <w:tcW w:w="3419" w:type="dxa"/>
            <w:gridSpan w:val="4"/>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教学环节学时分配</w:t>
            </w:r>
          </w:p>
        </w:tc>
        <w:tc>
          <w:tcPr>
            <w:tcW w:w="4140" w:type="dxa"/>
            <w:gridSpan w:val="4"/>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课后环节（请打“√”）</w:t>
            </w:r>
          </w:p>
        </w:tc>
      </w:tr>
      <w:tr w:rsidR="009C078F" w:rsidTr="000C5BB8">
        <w:trPr>
          <w:trHeight w:val="476"/>
        </w:trPr>
        <w:tc>
          <w:tcPr>
            <w:tcW w:w="1189" w:type="dxa"/>
            <w:vAlign w:val="center"/>
          </w:tcPr>
          <w:p w:rsidR="009C078F" w:rsidRPr="000C5BB8" w:rsidRDefault="00172C51" w:rsidP="000C5BB8">
            <w:pPr>
              <w:spacing w:line="500" w:lineRule="exact"/>
              <w:ind w:left="30"/>
              <w:jc w:val="center"/>
              <w:rPr>
                <w:rFonts w:ascii="仿宋" w:eastAsia="仿宋" w:hAnsi="仿宋" w:cs="仿宋"/>
                <w:szCs w:val="21"/>
              </w:rPr>
            </w:pPr>
            <w:r w:rsidRPr="000C5BB8">
              <w:rPr>
                <w:rFonts w:ascii="仿宋" w:eastAsia="仿宋" w:hAnsi="仿宋" w:cs="仿宋" w:hint="eastAsia"/>
                <w:szCs w:val="21"/>
              </w:rPr>
              <w:t>章节数</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授课</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实验</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上机</w:t>
            </w:r>
          </w:p>
        </w:tc>
        <w:tc>
          <w:tcPr>
            <w:tcW w:w="857"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讨论</w:t>
            </w:r>
          </w:p>
        </w:tc>
        <w:tc>
          <w:tcPr>
            <w:tcW w:w="1020"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作业</w:t>
            </w:r>
          </w:p>
        </w:tc>
        <w:tc>
          <w:tcPr>
            <w:tcW w:w="102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自学</w:t>
            </w:r>
          </w:p>
        </w:tc>
        <w:tc>
          <w:tcPr>
            <w:tcW w:w="1197"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综合</w:t>
            </w:r>
          </w:p>
          <w:p w:rsidR="009C078F" w:rsidRPr="000C5BB8" w:rsidRDefault="00172C51" w:rsidP="000C5BB8">
            <w:pPr>
              <w:spacing w:line="400" w:lineRule="exact"/>
              <w:jc w:val="center"/>
              <w:rPr>
                <w:rFonts w:ascii="仿宋" w:eastAsia="仿宋" w:hAnsi="仿宋" w:cs="仿宋"/>
                <w:szCs w:val="21"/>
              </w:rPr>
            </w:pPr>
            <w:r w:rsidRPr="000C5BB8">
              <w:rPr>
                <w:rFonts w:ascii="仿宋" w:eastAsia="仿宋" w:hAnsi="仿宋" w:cs="仿宋" w:hint="eastAsia"/>
                <w:szCs w:val="21"/>
              </w:rPr>
              <w:t>大作业</w:t>
            </w:r>
          </w:p>
        </w:tc>
        <w:tc>
          <w:tcPr>
            <w:tcW w:w="899"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其他</w:t>
            </w:r>
          </w:p>
        </w:tc>
      </w:tr>
      <w:tr w:rsidR="009C078F" w:rsidTr="000C5BB8">
        <w:trPr>
          <w:trHeight w:val="476"/>
        </w:trPr>
        <w:tc>
          <w:tcPr>
            <w:tcW w:w="1189" w:type="dxa"/>
            <w:vAlign w:val="center"/>
          </w:tcPr>
          <w:p w:rsidR="009C078F" w:rsidRPr="000C5BB8" w:rsidRDefault="00172C51" w:rsidP="000C5BB8">
            <w:pPr>
              <w:spacing w:line="500" w:lineRule="exact"/>
              <w:ind w:left="30"/>
              <w:jc w:val="center"/>
              <w:rPr>
                <w:rFonts w:ascii="仿宋" w:eastAsia="仿宋" w:hAnsi="仿宋" w:cs="仿宋"/>
                <w:szCs w:val="21"/>
              </w:rPr>
            </w:pPr>
            <w:r w:rsidRPr="000C5BB8">
              <w:rPr>
                <w:rFonts w:ascii="仿宋" w:eastAsia="仿宋" w:hAnsi="仿宋" w:cs="仿宋" w:hint="eastAsia"/>
                <w:szCs w:val="21"/>
              </w:rPr>
              <w:t>1.1</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2</w:t>
            </w: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7" w:type="dxa"/>
            <w:vAlign w:val="center"/>
          </w:tcPr>
          <w:p w:rsidR="009C078F" w:rsidRPr="000C5BB8" w:rsidRDefault="009C078F" w:rsidP="000C5BB8">
            <w:pPr>
              <w:spacing w:line="500" w:lineRule="exact"/>
              <w:jc w:val="center"/>
              <w:rPr>
                <w:rFonts w:ascii="仿宋" w:eastAsia="仿宋" w:hAnsi="仿宋" w:cs="仿宋"/>
                <w:szCs w:val="21"/>
              </w:rPr>
            </w:pPr>
          </w:p>
        </w:tc>
        <w:tc>
          <w:tcPr>
            <w:tcW w:w="1020" w:type="dxa"/>
            <w:vAlign w:val="center"/>
          </w:tcPr>
          <w:p w:rsidR="009C078F" w:rsidRPr="000C5BB8" w:rsidRDefault="009C078F" w:rsidP="000C5BB8">
            <w:pPr>
              <w:spacing w:line="500" w:lineRule="exact"/>
              <w:jc w:val="center"/>
              <w:rPr>
                <w:rFonts w:ascii="仿宋" w:eastAsia="仿宋" w:hAnsi="仿宋" w:cs="仿宋"/>
                <w:szCs w:val="21"/>
              </w:rPr>
            </w:pPr>
          </w:p>
        </w:tc>
        <w:tc>
          <w:tcPr>
            <w:tcW w:w="1024" w:type="dxa"/>
            <w:vAlign w:val="center"/>
          </w:tcPr>
          <w:p w:rsidR="009C078F" w:rsidRPr="000C5BB8" w:rsidRDefault="009C078F" w:rsidP="000C5BB8">
            <w:pPr>
              <w:spacing w:line="500" w:lineRule="exact"/>
              <w:jc w:val="center"/>
              <w:rPr>
                <w:rFonts w:ascii="仿宋" w:eastAsia="仿宋" w:hAnsi="仿宋" w:cs="仿宋"/>
                <w:szCs w:val="21"/>
              </w:rPr>
            </w:pPr>
          </w:p>
        </w:tc>
        <w:tc>
          <w:tcPr>
            <w:tcW w:w="1197" w:type="dxa"/>
            <w:vAlign w:val="center"/>
          </w:tcPr>
          <w:p w:rsidR="009C078F" w:rsidRPr="000C5BB8" w:rsidRDefault="009C078F" w:rsidP="000C5BB8">
            <w:pPr>
              <w:spacing w:line="500" w:lineRule="exact"/>
              <w:jc w:val="center"/>
              <w:rPr>
                <w:rFonts w:ascii="仿宋" w:eastAsia="仿宋" w:hAnsi="仿宋" w:cs="仿宋"/>
                <w:szCs w:val="21"/>
              </w:rPr>
            </w:pPr>
          </w:p>
        </w:tc>
        <w:tc>
          <w:tcPr>
            <w:tcW w:w="899" w:type="dxa"/>
            <w:vAlign w:val="center"/>
          </w:tcPr>
          <w:p w:rsidR="009C078F" w:rsidRPr="000C5BB8" w:rsidRDefault="009C078F" w:rsidP="000C5BB8">
            <w:pPr>
              <w:spacing w:line="500" w:lineRule="exact"/>
              <w:jc w:val="center"/>
              <w:rPr>
                <w:rFonts w:ascii="仿宋" w:eastAsia="仿宋" w:hAnsi="仿宋" w:cs="仿宋"/>
                <w:szCs w:val="21"/>
              </w:rPr>
            </w:pPr>
          </w:p>
        </w:tc>
      </w:tr>
      <w:tr w:rsidR="009C078F" w:rsidTr="000C5BB8">
        <w:trPr>
          <w:trHeight w:val="476"/>
        </w:trPr>
        <w:tc>
          <w:tcPr>
            <w:tcW w:w="1189" w:type="dxa"/>
            <w:vAlign w:val="center"/>
          </w:tcPr>
          <w:p w:rsidR="009C078F" w:rsidRPr="000C5BB8" w:rsidRDefault="00172C51" w:rsidP="000C5BB8">
            <w:pPr>
              <w:spacing w:line="500" w:lineRule="exact"/>
              <w:ind w:left="30"/>
              <w:jc w:val="center"/>
              <w:rPr>
                <w:rFonts w:ascii="仿宋" w:eastAsia="仿宋" w:hAnsi="仿宋" w:cs="仿宋"/>
                <w:szCs w:val="21"/>
              </w:rPr>
            </w:pPr>
            <w:r w:rsidRPr="000C5BB8">
              <w:rPr>
                <w:rFonts w:ascii="仿宋" w:eastAsia="仿宋" w:hAnsi="仿宋" w:cs="仿宋" w:hint="eastAsia"/>
                <w:szCs w:val="21"/>
              </w:rPr>
              <w:t>1.2</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2</w:t>
            </w: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7" w:type="dxa"/>
            <w:vAlign w:val="center"/>
          </w:tcPr>
          <w:p w:rsidR="009C078F" w:rsidRPr="000C5BB8" w:rsidRDefault="009C078F" w:rsidP="000C5BB8">
            <w:pPr>
              <w:spacing w:line="500" w:lineRule="exact"/>
              <w:jc w:val="center"/>
              <w:rPr>
                <w:rFonts w:ascii="仿宋" w:eastAsia="仿宋" w:hAnsi="仿宋" w:cs="仿宋"/>
                <w:szCs w:val="21"/>
              </w:rPr>
            </w:pPr>
          </w:p>
        </w:tc>
        <w:tc>
          <w:tcPr>
            <w:tcW w:w="1020" w:type="dxa"/>
            <w:vAlign w:val="center"/>
          </w:tcPr>
          <w:p w:rsidR="009C078F" w:rsidRPr="000C5BB8" w:rsidRDefault="009C078F" w:rsidP="000C5BB8">
            <w:pPr>
              <w:spacing w:line="500" w:lineRule="exact"/>
              <w:jc w:val="center"/>
              <w:rPr>
                <w:rFonts w:ascii="仿宋" w:eastAsia="仿宋" w:hAnsi="仿宋" w:cs="仿宋"/>
                <w:szCs w:val="21"/>
              </w:rPr>
            </w:pPr>
          </w:p>
        </w:tc>
        <w:tc>
          <w:tcPr>
            <w:tcW w:w="1024" w:type="dxa"/>
            <w:vAlign w:val="center"/>
          </w:tcPr>
          <w:p w:rsidR="009C078F" w:rsidRPr="000C5BB8" w:rsidRDefault="009C078F" w:rsidP="000C5BB8">
            <w:pPr>
              <w:spacing w:line="500" w:lineRule="exact"/>
              <w:jc w:val="center"/>
              <w:rPr>
                <w:rFonts w:ascii="仿宋" w:eastAsia="仿宋" w:hAnsi="仿宋" w:cs="仿宋"/>
                <w:szCs w:val="21"/>
              </w:rPr>
            </w:pPr>
          </w:p>
        </w:tc>
        <w:tc>
          <w:tcPr>
            <w:tcW w:w="1197" w:type="dxa"/>
            <w:vAlign w:val="center"/>
          </w:tcPr>
          <w:p w:rsidR="009C078F" w:rsidRPr="000C5BB8" w:rsidRDefault="009C078F" w:rsidP="000C5BB8">
            <w:pPr>
              <w:spacing w:line="500" w:lineRule="exact"/>
              <w:jc w:val="center"/>
              <w:rPr>
                <w:rFonts w:ascii="仿宋" w:eastAsia="仿宋" w:hAnsi="仿宋" w:cs="仿宋"/>
                <w:szCs w:val="21"/>
              </w:rPr>
            </w:pPr>
          </w:p>
        </w:tc>
        <w:tc>
          <w:tcPr>
            <w:tcW w:w="899" w:type="dxa"/>
            <w:vAlign w:val="center"/>
          </w:tcPr>
          <w:p w:rsidR="009C078F" w:rsidRPr="000C5BB8" w:rsidRDefault="009C078F" w:rsidP="000C5BB8">
            <w:pPr>
              <w:spacing w:line="500" w:lineRule="exact"/>
              <w:jc w:val="center"/>
              <w:rPr>
                <w:rFonts w:ascii="仿宋" w:eastAsia="仿宋" w:hAnsi="仿宋" w:cs="仿宋"/>
                <w:szCs w:val="21"/>
              </w:rPr>
            </w:pPr>
          </w:p>
        </w:tc>
      </w:tr>
      <w:tr w:rsidR="009C078F" w:rsidTr="000C5BB8">
        <w:trPr>
          <w:trHeight w:val="476"/>
        </w:trPr>
        <w:tc>
          <w:tcPr>
            <w:tcW w:w="1189" w:type="dxa"/>
            <w:vAlign w:val="center"/>
          </w:tcPr>
          <w:p w:rsidR="009C078F" w:rsidRPr="000C5BB8" w:rsidRDefault="00172C51" w:rsidP="000C5BB8">
            <w:pPr>
              <w:spacing w:line="500" w:lineRule="exact"/>
              <w:ind w:left="30"/>
              <w:jc w:val="center"/>
              <w:rPr>
                <w:rFonts w:ascii="仿宋" w:eastAsia="仿宋" w:hAnsi="仿宋" w:cs="仿宋"/>
                <w:szCs w:val="21"/>
              </w:rPr>
            </w:pPr>
            <w:r w:rsidRPr="000C5BB8">
              <w:rPr>
                <w:rFonts w:ascii="仿宋" w:eastAsia="仿宋" w:hAnsi="仿宋" w:cs="仿宋" w:hint="eastAsia"/>
                <w:szCs w:val="21"/>
              </w:rPr>
              <w:t>1.3</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2</w:t>
            </w: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7" w:type="dxa"/>
            <w:vAlign w:val="center"/>
          </w:tcPr>
          <w:p w:rsidR="009C078F" w:rsidRPr="000C5BB8" w:rsidRDefault="009C078F" w:rsidP="000C5BB8">
            <w:pPr>
              <w:spacing w:line="500" w:lineRule="exact"/>
              <w:jc w:val="center"/>
              <w:rPr>
                <w:rFonts w:ascii="仿宋" w:eastAsia="仿宋" w:hAnsi="仿宋" w:cs="仿宋"/>
                <w:szCs w:val="21"/>
              </w:rPr>
            </w:pPr>
          </w:p>
        </w:tc>
        <w:tc>
          <w:tcPr>
            <w:tcW w:w="1020" w:type="dxa"/>
            <w:vAlign w:val="center"/>
          </w:tcPr>
          <w:p w:rsidR="009C078F" w:rsidRPr="000C5BB8" w:rsidRDefault="009C078F" w:rsidP="000C5BB8">
            <w:pPr>
              <w:spacing w:line="500" w:lineRule="exact"/>
              <w:jc w:val="center"/>
              <w:rPr>
                <w:rFonts w:ascii="仿宋" w:eastAsia="仿宋" w:hAnsi="仿宋" w:cs="仿宋"/>
                <w:szCs w:val="21"/>
              </w:rPr>
            </w:pPr>
          </w:p>
        </w:tc>
        <w:tc>
          <w:tcPr>
            <w:tcW w:w="1024" w:type="dxa"/>
            <w:vAlign w:val="center"/>
          </w:tcPr>
          <w:p w:rsidR="009C078F" w:rsidRPr="000C5BB8" w:rsidRDefault="009C078F" w:rsidP="000C5BB8">
            <w:pPr>
              <w:spacing w:line="500" w:lineRule="exact"/>
              <w:jc w:val="center"/>
              <w:rPr>
                <w:rFonts w:ascii="仿宋" w:eastAsia="仿宋" w:hAnsi="仿宋" w:cs="仿宋"/>
                <w:szCs w:val="21"/>
              </w:rPr>
            </w:pPr>
          </w:p>
        </w:tc>
        <w:tc>
          <w:tcPr>
            <w:tcW w:w="1197" w:type="dxa"/>
            <w:vAlign w:val="center"/>
          </w:tcPr>
          <w:p w:rsidR="009C078F" w:rsidRPr="000C5BB8" w:rsidRDefault="009C078F" w:rsidP="000C5BB8">
            <w:pPr>
              <w:spacing w:line="500" w:lineRule="exact"/>
              <w:jc w:val="center"/>
              <w:rPr>
                <w:rFonts w:ascii="仿宋" w:eastAsia="仿宋" w:hAnsi="仿宋" w:cs="仿宋"/>
                <w:szCs w:val="21"/>
              </w:rPr>
            </w:pPr>
          </w:p>
        </w:tc>
        <w:tc>
          <w:tcPr>
            <w:tcW w:w="899" w:type="dxa"/>
            <w:vAlign w:val="center"/>
          </w:tcPr>
          <w:p w:rsidR="009C078F" w:rsidRPr="000C5BB8" w:rsidRDefault="009C078F" w:rsidP="000C5BB8">
            <w:pPr>
              <w:spacing w:line="500" w:lineRule="exact"/>
              <w:jc w:val="center"/>
              <w:rPr>
                <w:rFonts w:ascii="仿宋" w:eastAsia="仿宋" w:hAnsi="仿宋" w:cs="仿宋"/>
                <w:szCs w:val="21"/>
              </w:rPr>
            </w:pPr>
          </w:p>
        </w:tc>
      </w:tr>
    </w:tbl>
    <w:p w:rsidR="000C5BB8" w:rsidRDefault="000C5BB8" w:rsidP="000C5BB8">
      <w:pPr>
        <w:spacing w:line="500" w:lineRule="exact"/>
        <w:rPr>
          <w:rFonts w:ascii="仿宋" w:eastAsia="仿宋" w:hAnsi="仿宋" w:cs="仿宋"/>
          <w:b/>
          <w:bCs/>
          <w:sz w:val="28"/>
          <w:szCs w:val="28"/>
        </w:rPr>
      </w:pPr>
    </w:p>
    <w:p w:rsidR="009C078F" w:rsidRPr="000C5BB8" w:rsidRDefault="000C5BB8" w:rsidP="000C5BB8">
      <w:pPr>
        <w:spacing w:line="500" w:lineRule="exact"/>
        <w:rPr>
          <w:rFonts w:ascii="仿宋" w:eastAsia="仿宋" w:hAnsi="仿宋" w:cs="仿宋"/>
          <w:b/>
          <w:bCs/>
          <w:sz w:val="28"/>
          <w:szCs w:val="28"/>
        </w:rPr>
      </w:pPr>
      <w:r>
        <w:rPr>
          <w:rFonts w:ascii="仿宋" w:eastAsia="仿宋" w:hAnsi="仿宋" w:cs="仿宋" w:hint="eastAsia"/>
          <w:b/>
          <w:bCs/>
          <w:sz w:val="28"/>
          <w:szCs w:val="28"/>
        </w:rPr>
        <w:t xml:space="preserve">第三章  </w:t>
      </w:r>
      <w:r w:rsidR="00172C51" w:rsidRPr="000C5BB8">
        <w:rPr>
          <w:rFonts w:ascii="仿宋" w:eastAsia="仿宋" w:hAnsi="仿宋" w:cs="仿宋" w:hint="eastAsia"/>
          <w:b/>
          <w:bCs/>
          <w:sz w:val="28"/>
          <w:szCs w:val="28"/>
        </w:rPr>
        <w:t xml:space="preserve">职业性有害因素与健康损害 </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 xml:space="preserve">第一节 生产性毒物与职业中毒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一、概述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二、金属与类金属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三、刺激性气体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四、窒息性气体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五、有机溶剂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六、苯的氨基和硝基化合物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lastRenderedPageBreak/>
        <w:t xml:space="preserve">七、高分子化合物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八、农药 </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 xml:space="preserve">第二节 生产性粉尘与尘肺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一、概述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二、游离二氧化硅粉尘与矽肺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三、煤矿粉尘与煤工尘肺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四、硅酸盐尘与硅酸盐尘肺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五、其他粉尘与尘肺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六、有机粉尘及其所致肺部疾患 </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 xml:space="preserve">第三节 物理因素所致职业病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一、物理性有害因素概述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二、不良气象条件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三、噪声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四、振动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五、非电离辐射和电离辐射</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 xml:space="preserve">第四节 生物性有害因素所致职业性损害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一、概述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二、炭疽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三、布氏杆菌病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四、职业性森林脑炎 </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 xml:space="preserve">第五节 职业性有害因素所致其他职业病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一、概述</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 xml:space="preserve">  二、职业性皮肤病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三、职业性肿瘤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四、职业性五官疾病 </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 xml:space="preserve">第六节 职业伤害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一、概述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lastRenderedPageBreak/>
        <w:t xml:space="preserve">二、常见职业伤害事故类型及其危险因素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三、职业伤害的调查与评估</w:t>
      </w:r>
    </w:p>
    <w:p w:rsidR="009C078F" w:rsidRDefault="009C078F" w:rsidP="00B738F7">
      <w:pPr>
        <w:spacing w:line="500" w:lineRule="exact"/>
        <w:rPr>
          <w:rFonts w:ascii="仿宋" w:eastAsia="仿宋" w:hAnsi="仿宋" w:cs="仿宋"/>
          <w:sz w:val="28"/>
          <w:szCs w:val="28"/>
        </w:rPr>
      </w:pPr>
    </w:p>
    <w:p w:rsidR="009C078F" w:rsidRDefault="00172C51" w:rsidP="00B738F7">
      <w:pPr>
        <w:spacing w:line="500" w:lineRule="exact"/>
        <w:rPr>
          <w:rFonts w:ascii="仿宋" w:eastAsia="仿宋" w:hAnsi="仿宋" w:cs="仿宋"/>
          <w:sz w:val="28"/>
          <w:szCs w:val="28"/>
        </w:rPr>
      </w:pPr>
      <w:r>
        <w:rPr>
          <w:rFonts w:ascii="仿宋" w:eastAsia="仿宋" w:hAnsi="仿宋" w:cs="仿宋" w:hint="eastAsia"/>
          <w:sz w:val="28"/>
          <w:szCs w:val="28"/>
        </w:rPr>
        <w:t>掌握：</w:t>
      </w:r>
    </w:p>
    <w:p w:rsidR="009C078F" w:rsidRDefault="00172C51" w:rsidP="00B738F7">
      <w:pPr>
        <w:numPr>
          <w:ilvl w:val="0"/>
          <w:numId w:val="3"/>
        </w:numPr>
        <w:autoSpaceDE w:val="0"/>
        <w:autoSpaceDN w:val="0"/>
        <w:adjustRightInd w:val="0"/>
        <w:snapToGrid w:val="0"/>
        <w:spacing w:line="500" w:lineRule="exact"/>
        <w:ind w:left="360"/>
        <w:rPr>
          <w:rFonts w:ascii="仿宋" w:eastAsia="仿宋" w:hAnsi="仿宋" w:cs="仿宋"/>
          <w:bCs/>
          <w:kern w:val="0"/>
          <w:sz w:val="28"/>
          <w:szCs w:val="28"/>
        </w:rPr>
      </w:pPr>
      <w:r>
        <w:rPr>
          <w:rFonts w:ascii="仿宋" w:eastAsia="仿宋" w:hAnsi="仿宋" w:cs="仿宋" w:hint="eastAsia"/>
          <w:bCs/>
          <w:kern w:val="0"/>
          <w:sz w:val="28"/>
          <w:szCs w:val="28"/>
        </w:rPr>
        <w:t>掌握职业性有害因素的概念、来源和分类；</w:t>
      </w:r>
    </w:p>
    <w:p w:rsidR="009C078F" w:rsidRDefault="00172C51" w:rsidP="00B738F7">
      <w:pPr>
        <w:numPr>
          <w:ilvl w:val="0"/>
          <w:numId w:val="3"/>
        </w:numPr>
        <w:autoSpaceDE w:val="0"/>
        <w:autoSpaceDN w:val="0"/>
        <w:adjustRightInd w:val="0"/>
        <w:snapToGrid w:val="0"/>
        <w:spacing w:line="500" w:lineRule="exact"/>
        <w:ind w:left="360"/>
        <w:rPr>
          <w:rFonts w:ascii="仿宋" w:eastAsia="仿宋" w:hAnsi="仿宋" w:cs="仿宋"/>
          <w:bCs/>
          <w:kern w:val="0"/>
          <w:sz w:val="28"/>
          <w:szCs w:val="28"/>
        </w:rPr>
      </w:pPr>
      <w:r>
        <w:rPr>
          <w:rFonts w:ascii="仿宋" w:eastAsia="仿宋" w:hAnsi="仿宋" w:cs="仿宋" w:hint="eastAsia"/>
          <w:bCs/>
          <w:kern w:val="0"/>
          <w:sz w:val="28"/>
          <w:szCs w:val="28"/>
        </w:rPr>
        <w:t>掌握职业性有害因素所致的机体各个系统的损伤、临床表现；</w:t>
      </w:r>
    </w:p>
    <w:p w:rsidR="009C078F" w:rsidRDefault="00172C51" w:rsidP="00B738F7">
      <w:pPr>
        <w:numPr>
          <w:ilvl w:val="0"/>
          <w:numId w:val="3"/>
        </w:numPr>
        <w:autoSpaceDE w:val="0"/>
        <w:autoSpaceDN w:val="0"/>
        <w:adjustRightInd w:val="0"/>
        <w:snapToGrid w:val="0"/>
        <w:spacing w:line="500" w:lineRule="exact"/>
        <w:ind w:left="360"/>
        <w:rPr>
          <w:rFonts w:ascii="仿宋" w:eastAsia="仿宋" w:hAnsi="仿宋" w:cs="仿宋"/>
          <w:bCs/>
          <w:kern w:val="0"/>
          <w:sz w:val="28"/>
          <w:szCs w:val="28"/>
        </w:rPr>
      </w:pPr>
      <w:r>
        <w:rPr>
          <w:rFonts w:ascii="仿宋" w:eastAsia="仿宋" w:hAnsi="仿宋" w:cs="仿宋" w:hint="eastAsia"/>
          <w:bCs/>
          <w:kern w:val="0"/>
          <w:sz w:val="28"/>
          <w:szCs w:val="28"/>
        </w:rPr>
        <w:t>掌握生产性毒物与职业中毒的概念；中毒机理和主要临床表现；</w:t>
      </w:r>
    </w:p>
    <w:p w:rsidR="009C078F" w:rsidRDefault="00172C51" w:rsidP="00B738F7">
      <w:pPr>
        <w:numPr>
          <w:ilvl w:val="0"/>
          <w:numId w:val="3"/>
        </w:numPr>
        <w:autoSpaceDE w:val="0"/>
        <w:autoSpaceDN w:val="0"/>
        <w:adjustRightInd w:val="0"/>
        <w:snapToGrid w:val="0"/>
        <w:spacing w:line="500" w:lineRule="exact"/>
        <w:ind w:left="360"/>
        <w:rPr>
          <w:rFonts w:ascii="仿宋" w:eastAsia="仿宋" w:hAnsi="仿宋" w:cs="仿宋"/>
          <w:bCs/>
          <w:kern w:val="0"/>
          <w:sz w:val="28"/>
          <w:szCs w:val="28"/>
        </w:rPr>
      </w:pPr>
      <w:r>
        <w:rPr>
          <w:rFonts w:ascii="仿宋" w:eastAsia="仿宋" w:hAnsi="仿宋" w:cs="仿宋" w:hint="eastAsia"/>
          <w:bCs/>
          <w:kern w:val="0"/>
          <w:sz w:val="28"/>
          <w:szCs w:val="28"/>
        </w:rPr>
        <w:t>掌握生产性粉尘和尘肺的概念、生产性粉尘分类；矽肺的病理表现及石棉肺病理特点；</w:t>
      </w:r>
    </w:p>
    <w:p w:rsidR="009C078F" w:rsidRDefault="00172C51" w:rsidP="00B738F7">
      <w:pPr>
        <w:numPr>
          <w:ilvl w:val="0"/>
          <w:numId w:val="3"/>
        </w:numPr>
        <w:autoSpaceDE w:val="0"/>
        <w:autoSpaceDN w:val="0"/>
        <w:adjustRightInd w:val="0"/>
        <w:snapToGrid w:val="0"/>
        <w:spacing w:line="500" w:lineRule="exact"/>
        <w:ind w:left="360"/>
        <w:rPr>
          <w:rFonts w:ascii="仿宋" w:eastAsia="仿宋" w:hAnsi="仿宋" w:cs="仿宋"/>
          <w:bCs/>
          <w:kern w:val="0"/>
          <w:sz w:val="28"/>
          <w:szCs w:val="28"/>
        </w:rPr>
      </w:pPr>
      <w:r>
        <w:rPr>
          <w:rFonts w:ascii="仿宋" w:eastAsia="仿宋" w:hAnsi="仿宋" w:cs="仿宋" w:hint="eastAsia"/>
          <w:bCs/>
          <w:kern w:val="0"/>
          <w:sz w:val="28"/>
          <w:szCs w:val="28"/>
        </w:rPr>
        <w:t>掌握高温作业类型、中暑的概念和临床表现；噪声性耳聋的概念和临床表现；局部振动病的概念和临床表现；</w:t>
      </w:r>
    </w:p>
    <w:p w:rsidR="009C078F" w:rsidRDefault="00172C51" w:rsidP="00B738F7">
      <w:pPr>
        <w:numPr>
          <w:ilvl w:val="0"/>
          <w:numId w:val="3"/>
        </w:numPr>
        <w:autoSpaceDE w:val="0"/>
        <w:autoSpaceDN w:val="0"/>
        <w:adjustRightInd w:val="0"/>
        <w:snapToGrid w:val="0"/>
        <w:spacing w:line="500" w:lineRule="exact"/>
        <w:ind w:left="360"/>
        <w:rPr>
          <w:rFonts w:ascii="仿宋" w:eastAsia="仿宋" w:hAnsi="仿宋" w:cs="仿宋"/>
          <w:bCs/>
          <w:kern w:val="0"/>
          <w:sz w:val="28"/>
          <w:szCs w:val="28"/>
        </w:rPr>
      </w:pPr>
      <w:r>
        <w:rPr>
          <w:rFonts w:ascii="仿宋" w:eastAsia="仿宋" w:hAnsi="仿宋" w:cs="仿宋" w:hint="eastAsia"/>
          <w:bCs/>
          <w:kern w:val="0"/>
          <w:sz w:val="28"/>
          <w:szCs w:val="28"/>
        </w:rPr>
        <w:t>掌握职业性肿瘤的定义、发病特点及法定的职业性肿瘤。</w:t>
      </w:r>
    </w:p>
    <w:p w:rsidR="009C078F" w:rsidRDefault="00172C51" w:rsidP="00B738F7">
      <w:pPr>
        <w:autoSpaceDE w:val="0"/>
        <w:autoSpaceDN w:val="0"/>
        <w:adjustRightInd w:val="0"/>
        <w:snapToGrid w:val="0"/>
        <w:spacing w:line="500" w:lineRule="exact"/>
        <w:rPr>
          <w:rFonts w:ascii="仿宋" w:eastAsia="仿宋" w:hAnsi="仿宋" w:cs="仿宋"/>
          <w:bCs/>
          <w:kern w:val="0"/>
          <w:sz w:val="28"/>
          <w:szCs w:val="28"/>
        </w:rPr>
      </w:pPr>
      <w:r>
        <w:rPr>
          <w:rFonts w:ascii="仿宋" w:eastAsia="仿宋" w:hAnsi="仿宋" w:cs="仿宋" w:hint="eastAsia"/>
          <w:bCs/>
          <w:kern w:val="0"/>
          <w:sz w:val="28"/>
          <w:szCs w:val="28"/>
        </w:rPr>
        <w:t>熟悉：</w:t>
      </w:r>
    </w:p>
    <w:p w:rsidR="009C078F" w:rsidRDefault="00172C51" w:rsidP="00B738F7">
      <w:pPr>
        <w:numPr>
          <w:ilvl w:val="0"/>
          <w:numId w:val="4"/>
        </w:numPr>
        <w:autoSpaceDE w:val="0"/>
        <w:autoSpaceDN w:val="0"/>
        <w:adjustRightInd w:val="0"/>
        <w:snapToGrid w:val="0"/>
        <w:spacing w:line="500" w:lineRule="exact"/>
        <w:ind w:left="360"/>
        <w:rPr>
          <w:rFonts w:ascii="仿宋" w:eastAsia="仿宋" w:hAnsi="仿宋" w:cs="仿宋"/>
          <w:bCs/>
          <w:kern w:val="0"/>
          <w:sz w:val="28"/>
          <w:szCs w:val="28"/>
        </w:rPr>
      </w:pPr>
      <w:r>
        <w:rPr>
          <w:rFonts w:ascii="仿宋" w:eastAsia="仿宋" w:hAnsi="仿宋" w:cs="仿宋" w:hint="eastAsia"/>
          <w:bCs/>
          <w:kern w:val="0"/>
          <w:sz w:val="28"/>
          <w:szCs w:val="28"/>
        </w:rPr>
        <w:t>熟悉职业性有害因素的致病模式；</w:t>
      </w:r>
    </w:p>
    <w:p w:rsidR="009C078F" w:rsidRDefault="00172C51" w:rsidP="00B738F7">
      <w:pPr>
        <w:numPr>
          <w:ilvl w:val="0"/>
          <w:numId w:val="4"/>
        </w:numPr>
        <w:autoSpaceDE w:val="0"/>
        <w:autoSpaceDN w:val="0"/>
        <w:adjustRightInd w:val="0"/>
        <w:snapToGrid w:val="0"/>
        <w:spacing w:line="500" w:lineRule="exact"/>
        <w:ind w:left="360"/>
        <w:rPr>
          <w:rFonts w:ascii="仿宋" w:eastAsia="仿宋" w:hAnsi="仿宋" w:cs="仿宋"/>
          <w:bCs/>
          <w:kern w:val="0"/>
          <w:sz w:val="28"/>
          <w:szCs w:val="28"/>
        </w:rPr>
      </w:pPr>
      <w:r>
        <w:rPr>
          <w:rFonts w:ascii="仿宋" w:eastAsia="仿宋" w:hAnsi="仿宋" w:cs="仿宋" w:hint="eastAsia"/>
          <w:bCs/>
          <w:kern w:val="0"/>
          <w:sz w:val="28"/>
          <w:szCs w:val="28"/>
        </w:rPr>
        <w:t>熟悉职业性损害的分类；</w:t>
      </w:r>
    </w:p>
    <w:p w:rsidR="009C078F" w:rsidRDefault="00172C51" w:rsidP="00B738F7">
      <w:pPr>
        <w:numPr>
          <w:ilvl w:val="0"/>
          <w:numId w:val="4"/>
        </w:numPr>
        <w:autoSpaceDE w:val="0"/>
        <w:autoSpaceDN w:val="0"/>
        <w:adjustRightInd w:val="0"/>
        <w:snapToGrid w:val="0"/>
        <w:spacing w:line="500" w:lineRule="exact"/>
        <w:ind w:left="360"/>
        <w:rPr>
          <w:rFonts w:ascii="仿宋" w:eastAsia="仿宋" w:hAnsi="仿宋" w:cs="仿宋"/>
          <w:bCs/>
          <w:kern w:val="0"/>
          <w:sz w:val="28"/>
          <w:szCs w:val="28"/>
        </w:rPr>
      </w:pPr>
      <w:r>
        <w:rPr>
          <w:rFonts w:ascii="仿宋" w:eastAsia="仿宋" w:hAnsi="仿宋" w:cs="仿宋" w:hint="eastAsia"/>
          <w:bCs/>
          <w:kern w:val="0"/>
          <w:sz w:val="28"/>
          <w:szCs w:val="28"/>
        </w:rPr>
        <w:t>熟悉生产性毒物的存在形态、进入途径及在体内的分布与代谢；</w:t>
      </w:r>
    </w:p>
    <w:p w:rsidR="009C078F" w:rsidRDefault="00172C51" w:rsidP="00B738F7">
      <w:pPr>
        <w:numPr>
          <w:ilvl w:val="0"/>
          <w:numId w:val="4"/>
        </w:numPr>
        <w:autoSpaceDE w:val="0"/>
        <w:autoSpaceDN w:val="0"/>
        <w:adjustRightInd w:val="0"/>
        <w:snapToGrid w:val="0"/>
        <w:spacing w:line="500" w:lineRule="exact"/>
        <w:ind w:left="360"/>
        <w:rPr>
          <w:rFonts w:ascii="仿宋" w:eastAsia="仿宋" w:hAnsi="仿宋" w:cs="仿宋"/>
          <w:bCs/>
          <w:kern w:val="0"/>
          <w:sz w:val="28"/>
          <w:szCs w:val="28"/>
        </w:rPr>
      </w:pPr>
      <w:r>
        <w:rPr>
          <w:rFonts w:ascii="仿宋" w:eastAsia="仿宋" w:hAnsi="仿宋" w:cs="仿宋" w:hint="eastAsia"/>
          <w:bCs/>
          <w:kern w:val="0"/>
          <w:sz w:val="28"/>
          <w:szCs w:val="28"/>
        </w:rPr>
        <w:t>熟悉生产性粉尘的理化性质和对健康的影响；矽肺的发病机理；</w:t>
      </w:r>
    </w:p>
    <w:p w:rsidR="009C078F" w:rsidRDefault="00172C51" w:rsidP="00B738F7">
      <w:pPr>
        <w:numPr>
          <w:ilvl w:val="0"/>
          <w:numId w:val="4"/>
        </w:numPr>
        <w:autoSpaceDE w:val="0"/>
        <w:autoSpaceDN w:val="0"/>
        <w:adjustRightInd w:val="0"/>
        <w:snapToGrid w:val="0"/>
        <w:spacing w:line="500" w:lineRule="exact"/>
        <w:ind w:left="360"/>
        <w:rPr>
          <w:rFonts w:ascii="仿宋" w:eastAsia="仿宋" w:hAnsi="仿宋" w:cs="仿宋"/>
          <w:bCs/>
          <w:kern w:val="0"/>
          <w:sz w:val="28"/>
          <w:szCs w:val="28"/>
        </w:rPr>
      </w:pPr>
      <w:r>
        <w:rPr>
          <w:rFonts w:ascii="仿宋" w:eastAsia="仿宋" w:hAnsi="仿宋" w:cs="仿宋" w:hint="eastAsia"/>
          <w:bCs/>
          <w:kern w:val="0"/>
          <w:sz w:val="28"/>
          <w:szCs w:val="28"/>
        </w:rPr>
        <w:t>熟悉中暑、噪声及振动对人体的不良影响；</w:t>
      </w:r>
    </w:p>
    <w:p w:rsidR="009C078F" w:rsidRDefault="00172C51" w:rsidP="00B738F7">
      <w:pPr>
        <w:numPr>
          <w:ilvl w:val="0"/>
          <w:numId w:val="4"/>
        </w:numPr>
        <w:autoSpaceDE w:val="0"/>
        <w:autoSpaceDN w:val="0"/>
        <w:adjustRightInd w:val="0"/>
        <w:snapToGrid w:val="0"/>
        <w:spacing w:line="500" w:lineRule="exact"/>
        <w:ind w:left="360"/>
        <w:rPr>
          <w:rFonts w:ascii="仿宋" w:eastAsia="仿宋" w:hAnsi="仿宋" w:cs="仿宋"/>
          <w:bCs/>
          <w:kern w:val="0"/>
          <w:sz w:val="28"/>
          <w:szCs w:val="28"/>
        </w:rPr>
      </w:pPr>
      <w:r>
        <w:rPr>
          <w:rFonts w:ascii="仿宋" w:eastAsia="仿宋" w:hAnsi="仿宋" w:cs="仿宋" w:hint="eastAsia"/>
          <w:bCs/>
          <w:kern w:val="0"/>
          <w:sz w:val="28"/>
          <w:szCs w:val="28"/>
        </w:rPr>
        <w:t>熟悉职业性致癌因素；常见的职业性肿瘤。</w:t>
      </w:r>
    </w:p>
    <w:p w:rsidR="009C078F" w:rsidRDefault="00172C51" w:rsidP="00B738F7">
      <w:pPr>
        <w:autoSpaceDE w:val="0"/>
        <w:autoSpaceDN w:val="0"/>
        <w:adjustRightInd w:val="0"/>
        <w:snapToGrid w:val="0"/>
        <w:spacing w:line="500" w:lineRule="exact"/>
        <w:rPr>
          <w:rFonts w:ascii="仿宋" w:eastAsia="仿宋" w:hAnsi="仿宋" w:cs="仿宋"/>
          <w:bCs/>
          <w:kern w:val="0"/>
          <w:sz w:val="28"/>
          <w:szCs w:val="28"/>
        </w:rPr>
      </w:pPr>
      <w:r>
        <w:rPr>
          <w:rFonts w:ascii="仿宋" w:eastAsia="仿宋" w:hAnsi="仿宋" w:cs="仿宋" w:hint="eastAsia"/>
          <w:bCs/>
          <w:kern w:val="0"/>
          <w:sz w:val="28"/>
          <w:szCs w:val="28"/>
        </w:rPr>
        <w:t>了解：</w:t>
      </w:r>
    </w:p>
    <w:p w:rsidR="009C078F" w:rsidRDefault="00172C51" w:rsidP="00B738F7">
      <w:pPr>
        <w:numPr>
          <w:ilvl w:val="0"/>
          <w:numId w:val="5"/>
        </w:numPr>
        <w:autoSpaceDE w:val="0"/>
        <w:autoSpaceDN w:val="0"/>
        <w:adjustRightInd w:val="0"/>
        <w:snapToGrid w:val="0"/>
        <w:spacing w:line="500" w:lineRule="exact"/>
        <w:ind w:left="360"/>
        <w:rPr>
          <w:rFonts w:ascii="仿宋" w:eastAsia="仿宋" w:hAnsi="仿宋" w:cs="仿宋"/>
          <w:bCs/>
          <w:kern w:val="0"/>
          <w:sz w:val="28"/>
          <w:szCs w:val="28"/>
        </w:rPr>
      </w:pPr>
      <w:r>
        <w:rPr>
          <w:rFonts w:ascii="仿宋" w:eastAsia="仿宋" w:hAnsi="仿宋" w:cs="仿宋" w:hint="eastAsia"/>
          <w:bCs/>
          <w:kern w:val="0"/>
          <w:sz w:val="28"/>
          <w:szCs w:val="28"/>
        </w:rPr>
        <w:t>了解各种具体的职业性有害因素的名称；</w:t>
      </w:r>
    </w:p>
    <w:p w:rsidR="009C078F" w:rsidRDefault="00172C51" w:rsidP="00B738F7">
      <w:pPr>
        <w:numPr>
          <w:ilvl w:val="0"/>
          <w:numId w:val="5"/>
        </w:numPr>
        <w:autoSpaceDE w:val="0"/>
        <w:autoSpaceDN w:val="0"/>
        <w:adjustRightInd w:val="0"/>
        <w:snapToGrid w:val="0"/>
        <w:spacing w:line="500" w:lineRule="exact"/>
        <w:ind w:left="360"/>
        <w:rPr>
          <w:rFonts w:ascii="仿宋" w:eastAsia="仿宋" w:hAnsi="仿宋" w:cs="仿宋"/>
          <w:bCs/>
          <w:kern w:val="0"/>
          <w:sz w:val="28"/>
          <w:szCs w:val="28"/>
        </w:rPr>
      </w:pPr>
      <w:r>
        <w:rPr>
          <w:rFonts w:ascii="仿宋" w:eastAsia="仿宋" w:hAnsi="仿宋" w:cs="仿宋" w:hint="eastAsia"/>
          <w:bCs/>
          <w:kern w:val="0"/>
          <w:sz w:val="28"/>
          <w:szCs w:val="28"/>
        </w:rPr>
        <w:t>了解职业性有害因素所致的机体各系统损伤的发病机制；</w:t>
      </w:r>
    </w:p>
    <w:p w:rsidR="009C078F" w:rsidRDefault="00172C51" w:rsidP="00B738F7">
      <w:pPr>
        <w:numPr>
          <w:ilvl w:val="0"/>
          <w:numId w:val="5"/>
        </w:numPr>
        <w:autoSpaceDE w:val="0"/>
        <w:autoSpaceDN w:val="0"/>
        <w:adjustRightInd w:val="0"/>
        <w:snapToGrid w:val="0"/>
        <w:spacing w:line="500" w:lineRule="exact"/>
        <w:ind w:left="360"/>
        <w:rPr>
          <w:rFonts w:ascii="仿宋" w:eastAsia="仿宋" w:hAnsi="仿宋" w:cs="仿宋"/>
          <w:bCs/>
          <w:kern w:val="0"/>
          <w:sz w:val="28"/>
          <w:szCs w:val="28"/>
        </w:rPr>
      </w:pPr>
      <w:r>
        <w:rPr>
          <w:rFonts w:ascii="仿宋" w:eastAsia="仿宋" w:hAnsi="仿宋" w:cs="仿宋" w:hint="eastAsia"/>
          <w:bCs/>
          <w:kern w:val="0"/>
          <w:sz w:val="28"/>
          <w:szCs w:val="28"/>
        </w:rPr>
        <w:t>了解职业中毒的诊断标准及治疗原则；</w:t>
      </w:r>
    </w:p>
    <w:p w:rsidR="009C078F" w:rsidRDefault="00172C51" w:rsidP="00B738F7">
      <w:pPr>
        <w:numPr>
          <w:ilvl w:val="0"/>
          <w:numId w:val="5"/>
        </w:numPr>
        <w:autoSpaceDE w:val="0"/>
        <w:autoSpaceDN w:val="0"/>
        <w:adjustRightInd w:val="0"/>
        <w:snapToGrid w:val="0"/>
        <w:spacing w:line="500" w:lineRule="exact"/>
        <w:ind w:left="360"/>
        <w:rPr>
          <w:rFonts w:ascii="仿宋" w:eastAsia="仿宋" w:hAnsi="仿宋" w:cs="仿宋"/>
          <w:bCs/>
          <w:kern w:val="0"/>
          <w:sz w:val="28"/>
          <w:szCs w:val="28"/>
        </w:rPr>
      </w:pPr>
      <w:r>
        <w:rPr>
          <w:rFonts w:ascii="仿宋" w:eastAsia="仿宋" w:hAnsi="仿宋" w:cs="仿宋" w:hint="eastAsia"/>
          <w:bCs/>
          <w:kern w:val="0"/>
          <w:sz w:val="28"/>
          <w:szCs w:val="28"/>
        </w:rPr>
        <w:t>了解有机粉尘所致疾病类型及尘肺的诊断和治疗，防尘措施；</w:t>
      </w:r>
    </w:p>
    <w:p w:rsidR="009C078F" w:rsidRDefault="00172C51" w:rsidP="00B738F7">
      <w:pPr>
        <w:numPr>
          <w:ilvl w:val="0"/>
          <w:numId w:val="5"/>
        </w:numPr>
        <w:autoSpaceDE w:val="0"/>
        <w:autoSpaceDN w:val="0"/>
        <w:adjustRightInd w:val="0"/>
        <w:snapToGrid w:val="0"/>
        <w:spacing w:line="500" w:lineRule="exact"/>
        <w:ind w:left="360"/>
        <w:rPr>
          <w:rFonts w:ascii="仿宋" w:eastAsia="仿宋" w:hAnsi="仿宋" w:cs="仿宋"/>
          <w:bCs/>
          <w:kern w:val="0"/>
          <w:sz w:val="28"/>
          <w:szCs w:val="28"/>
        </w:rPr>
      </w:pPr>
      <w:r>
        <w:rPr>
          <w:rFonts w:ascii="仿宋" w:eastAsia="仿宋" w:hAnsi="仿宋" w:cs="仿宋" w:hint="eastAsia"/>
          <w:bCs/>
          <w:kern w:val="0"/>
          <w:sz w:val="28"/>
          <w:szCs w:val="28"/>
        </w:rPr>
        <w:t>了解中暑的诊断标准和治疗原则；噪声性耳聋和局部振动病的诊断标准和治疗原则；</w:t>
      </w:r>
    </w:p>
    <w:p w:rsidR="009C078F" w:rsidRDefault="00172C51" w:rsidP="00B738F7">
      <w:pPr>
        <w:numPr>
          <w:ilvl w:val="0"/>
          <w:numId w:val="5"/>
        </w:numPr>
        <w:autoSpaceDE w:val="0"/>
        <w:autoSpaceDN w:val="0"/>
        <w:adjustRightInd w:val="0"/>
        <w:snapToGrid w:val="0"/>
        <w:spacing w:line="500" w:lineRule="exact"/>
        <w:ind w:left="360"/>
        <w:rPr>
          <w:rFonts w:ascii="仿宋" w:eastAsia="仿宋" w:hAnsi="仿宋" w:cs="仿宋"/>
          <w:bCs/>
          <w:kern w:val="0"/>
          <w:sz w:val="28"/>
          <w:szCs w:val="28"/>
        </w:rPr>
      </w:pPr>
      <w:r>
        <w:rPr>
          <w:rFonts w:ascii="仿宋" w:eastAsia="仿宋" w:hAnsi="仿宋" w:cs="仿宋" w:hint="eastAsia"/>
          <w:bCs/>
          <w:kern w:val="0"/>
          <w:sz w:val="28"/>
          <w:szCs w:val="28"/>
        </w:rPr>
        <w:t>了解职业性肿瘤的诊断和预防原则。</w:t>
      </w:r>
    </w:p>
    <w:p w:rsidR="00B738F7" w:rsidRPr="00B738F7" w:rsidRDefault="00B738F7" w:rsidP="000C5BB8">
      <w:pPr>
        <w:pStyle w:val="a6"/>
        <w:spacing w:line="500" w:lineRule="exact"/>
        <w:ind w:left="420" w:firstLineChars="0" w:firstLine="0"/>
        <w:jc w:val="center"/>
        <w:rPr>
          <w:rFonts w:ascii="仿宋" w:eastAsia="仿宋" w:hAnsi="仿宋" w:cs="仿宋"/>
          <w:b/>
          <w:sz w:val="24"/>
        </w:rPr>
      </w:pPr>
      <w:r w:rsidRPr="00B738F7">
        <w:rPr>
          <w:rFonts w:ascii="仿宋" w:eastAsia="仿宋" w:hAnsi="仿宋" w:cs="仿宋" w:hint="eastAsia"/>
          <w:b/>
          <w:sz w:val="24"/>
        </w:rPr>
        <w:lastRenderedPageBreak/>
        <w:t>教学安排及教学方式</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854"/>
        <w:gridCol w:w="854"/>
        <w:gridCol w:w="854"/>
        <w:gridCol w:w="857"/>
        <w:gridCol w:w="1020"/>
        <w:gridCol w:w="1024"/>
        <w:gridCol w:w="1197"/>
        <w:gridCol w:w="899"/>
      </w:tblGrid>
      <w:tr w:rsidR="009C078F" w:rsidTr="000C5BB8">
        <w:trPr>
          <w:trHeight w:val="476"/>
        </w:trPr>
        <w:tc>
          <w:tcPr>
            <w:tcW w:w="1189" w:type="dxa"/>
            <w:vAlign w:val="center"/>
          </w:tcPr>
          <w:p w:rsidR="009C078F" w:rsidRPr="000C5BB8" w:rsidRDefault="009C078F" w:rsidP="000C5BB8">
            <w:pPr>
              <w:spacing w:line="500" w:lineRule="exact"/>
              <w:ind w:left="30"/>
              <w:jc w:val="center"/>
              <w:rPr>
                <w:rFonts w:ascii="仿宋" w:eastAsia="仿宋" w:hAnsi="仿宋" w:cs="仿宋"/>
                <w:szCs w:val="21"/>
              </w:rPr>
            </w:pPr>
          </w:p>
        </w:tc>
        <w:tc>
          <w:tcPr>
            <w:tcW w:w="3419" w:type="dxa"/>
            <w:gridSpan w:val="4"/>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教学环节学时分配</w:t>
            </w:r>
          </w:p>
        </w:tc>
        <w:tc>
          <w:tcPr>
            <w:tcW w:w="4140" w:type="dxa"/>
            <w:gridSpan w:val="4"/>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课后环节（请打“√”）</w:t>
            </w:r>
          </w:p>
        </w:tc>
      </w:tr>
      <w:tr w:rsidR="009C078F" w:rsidTr="000C5BB8">
        <w:trPr>
          <w:trHeight w:val="476"/>
        </w:trPr>
        <w:tc>
          <w:tcPr>
            <w:tcW w:w="1189" w:type="dxa"/>
            <w:vAlign w:val="center"/>
          </w:tcPr>
          <w:p w:rsidR="009C078F" w:rsidRPr="000C5BB8" w:rsidRDefault="00172C51" w:rsidP="000C5BB8">
            <w:pPr>
              <w:spacing w:line="500" w:lineRule="exact"/>
              <w:ind w:left="30"/>
              <w:jc w:val="center"/>
              <w:rPr>
                <w:rFonts w:ascii="仿宋" w:eastAsia="仿宋" w:hAnsi="仿宋" w:cs="仿宋"/>
                <w:szCs w:val="21"/>
              </w:rPr>
            </w:pPr>
            <w:r w:rsidRPr="000C5BB8">
              <w:rPr>
                <w:rFonts w:ascii="仿宋" w:eastAsia="仿宋" w:hAnsi="仿宋" w:cs="仿宋" w:hint="eastAsia"/>
                <w:szCs w:val="21"/>
              </w:rPr>
              <w:t>章节数</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授课</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实验</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上机</w:t>
            </w:r>
          </w:p>
        </w:tc>
        <w:tc>
          <w:tcPr>
            <w:tcW w:w="857"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讨论</w:t>
            </w:r>
          </w:p>
        </w:tc>
        <w:tc>
          <w:tcPr>
            <w:tcW w:w="1020"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作业</w:t>
            </w:r>
          </w:p>
        </w:tc>
        <w:tc>
          <w:tcPr>
            <w:tcW w:w="102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自学</w:t>
            </w:r>
          </w:p>
        </w:tc>
        <w:tc>
          <w:tcPr>
            <w:tcW w:w="1197"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综合</w:t>
            </w:r>
          </w:p>
          <w:p w:rsidR="009C078F" w:rsidRPr="000C5BB8" w:rsidRDefault="00172C51" w:rsidP="000C5BB8">
            <w:pPr>
              <w:spacing w:line="400" w:lineRule="exact"/>
              <w:jc w:val="center"/>
              <w:rPr>
                <w:rFonts w:ascii="仿宋" w:eastAsia="仿宋" w:hAnsi="仿宋" w:cs="仿宋"/>
                <w:szCs w:val="21"/>
              </w:rPr>
            </w:pPr>
            <w:r w:rsidRPr="000C5BB8">
              <w:rPr>
                <w:rFonts w:ascii="仿宋" w:eastAsia="仿宋" w:hAnsi="仿宋" w:cs="仿宋" w:hint="eastAsia"/>
                <w:szCs w:val="21"/>
              </w:rPr>
              <w:t>大作业</w:t>
            </w:r>
          </w:p>
        </w:tc>
        <w:tc>
          <w:tcPr>
            <w:tcW w:w="899"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其他</w:t>
            </w:r>
          </w:p>
        </w:tc>
      </w:tr>
      <w:tr w:rsidR="009C078F" w:rsidTr="000C5BB8">
        <w:trPr>
          <w:trHeight w:val="476"/>
        </w:trPr>
        <w:tc>
          <w:tcPr>
            <w:tcW w:w="1189" w:type="dxa"/>
            <w:vAlign w:val="center"/>
          </w:tcPr>
          <w:p w:rsidR="009C078F" w:rsidRPr="000C5BB8" w:rsidRDefault="00172C51" w:rsidP="000C5BB8">
            <w:pPr>
              <w:spacing w:line="500" w:lineRule="exact"/>
              <w:ind w:left="30"/>
              <w:jc w:val="center"/>
              <w:rPr>
                <w:rFonts w:ascii="仿宋" w:eastAsia="仿宋" w:hAnsi="仿宋" w:cs="仿宋"/>
                <w:szCs w:val="21"/>
              </w:rPr>
            </w:pPr>
            <w:r w:rsidRPr="000C5BB8">
              <w:rPr>
                <w:rFonts w:ascii="仿宋" w:eastAsia="仿宋" w:hAnsi="仿宋" w:cs="仿宋" w:hint="eastAsia"/>
                <w:szCs w:val="21"/>
              </w:rPr>
              <w:t>3.1</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12</w:t>
            </w: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7" w:type="dxa"/>
            <w:vAlign w:val="center"/>
          </w:tcPr>
          <w:p w:rsidR="009C078F" w:rsidRPr="000C5BB8" w:rsidRDefault="009C078F" w:rsidP="000C5BB8">
            <w:pPr>
              <w:spacing w:line="500" w:lineRule="exact"/>
              <w:jc w:val="center"/>
              <w:rPr>
                <w:rFonts w:ascii="仿宋" w:eastAsia="仿宋" w:hAnsi="仿宋" w:cs="仿宋"/>
                <w:szCs w:val="21"/>
              </w:rPr>
            </w:pPr>
          </w:p>
        </w:tc>
        <w:tc>
          <w:tcPr>
            <w:tcW w:w="1020" w:type="dxa"/>
            <w:vAlign w:val="center"/>
          </w:tcPr>
          <w:p w:rsidR="009C078F" w:rsidRPr="000C5BB8" w:rsidRDefault="009C078F" w:rsidP="000C5BB8">
            <w:pPr>
              <w:spacing w:line="500" w:lineRule="exact"/>
              <w:jc w:val="center"/>
              <w:rPr>
                <w:rFonts w:ascii="仿宋" w:eastAsia="仿宋" w:hAnsi="仿宋" w:cs="仿宋"/>
                <w:szCs w:val="21"/>
              </w:rPr>
            </w:pPr>
          </w:p>
        </w:tc>
        <w:tc>
          <w:tcPr>
            <w:tcW w:w="1024" w:type="dxa"/>
            <w:vAlign w:val="center"/>
          </w:tcPr>
          <w:p w:rsidR="009C078F" w:rsidRPr="000C5BB8" w:rsidRDefault="009C078F" w:rsidP="000C5BB8">
            <w:pPr>
              <w:spacing w:line="500" w:lineRule="exact"/>
              <w:jc w:val="center"/>
              <w:rPr>
                <w:rFonts w:ascii="仿宋" w:eastAsia="仿宋" w:hAnsi="仿宋" w:cs="仿宋"/>
                <w:szCs w:val="21"/>
              </w:rPr>
            </w:pPr>
          </w:p>
        </w:tc>
        <w:tc>
          <w:tcPr>
            <w:tcW w:w="1197" w:type="dxa"/>
            <w:vAlign w:val="center"/>
          </w:tcPr>
          <w:p w:rsidR="009C078F" w:rsidRPr="000C5BB8" w:rsidRDefault="009C078F" w:rsidP="000C5BB8">
            <w:pPr>
              <w:spacing w:line="500" w:lineRule="exact"/>
              <w:jc w:val="center"/>
              <w:rPr>
                <w:rFonts w:ascii="仿宋" w:eastAsia="仿宋" w:hAnsi="仿宋" w:cs="仿宋"/>
                <w:szCs w:val="21"/>
              </w:rPr>
            </w:pPr>
          </w:p>
        </w:tc>
        <w:tc>
          <w:tcPr>
            <w:tcW w:w="899" w:type="dxa"/>
            <w:vAlign w:val="center"/>
          </w:tcPr>
          <w:p w:rsidR="009C078F" w:rsidRPr="000C5BB8" w:rsidRDefault="009C078F" w:rsidP="000C5BB8">
            <w:pPr>
              <w:spacing w:line="500" w:lineRule="exact"/>
              <w:jc w:val="center"/>
              <w:rPr>
                <w:rFonts w:ascii="仿宋" w:eastAsia="仿宋" w:hAnsi="仿宋" w:cs="仿宋"/>
                <w:szCs w:val="21"/>
              </w:rPr>
            </w:pPr>
          </w:p>
        </w:tc>
      </w:tr>
      <w:tr w:rsidR="009C078F" w:rsidTr="000C5BB8">
        <w:trPr>
          <w:trHeight w:val="476"/>
        </w:trPr>
        <w:tc>
          <w:tcPr>
            <w:tcW w:w="1189" w:type="dxa"/>
            <w:vAlign w:val="center"/>
          </w:tcPr>
          <w:p w:rsidR="009C078F" w:rsidRPr="000C5BB8" w:rsidRDefault="00172C51" w:rsidP="000C5BB8">
            <w:pPr>
              <w:spacing w:line="500" w:lineRule="exact"/>
              <w:ind w:left="30"/>
              <w:jc w:val="center"/>
              <w:rPr>
                <w:rFonts w:ascii="仿宋" w:eastAsia="仿宋" w:hAnsi="仿宋" w:cs="仿宋"/>
                <w:szCs w:val="21"/>
              </w:rPr>
            </w:pPr>
            <w:r w:rsidRPr="000C5BB8">
              <w:rPr>
                <w:rFonts w:ascii="仿宋" w:eastAsia="仿宋" w:hAnsi="仿宋" w:cs="仿宋" w:hint="eastAsia"/>
                <w:szCs w:val="21"/>
              </w:rPr>
              <w:t>3.2</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6</w:t>
            </w: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7" w:type="dxa"/>
            <w:vAlign w:val="center"/>
          </w:tcPr>
          <w:p w:rsidR="009C078F" w:rsidRPr="000C5BB8" w:rsidRDefault="009C078F" w:rsidP="000C5BB8">
            <w:pPr>
              <w:spacing w:line="500" w:lineRule="exact"/>
              <w:jc w:val="center"/>
              <w:rPr>
                <w:rFonts w:ascii="仿宋" w:eastAsia="仿宋" w:hAnsi="仿宋" w:cs="仿宋"/>
                <w:szCs w:val="21"/>
              </w:rPr>
            </w:pPr>
          </w:p>
        </w:tc>
        <w:tc>
          <w:tcPr>
            <w:tcW w:w="1020" w:type="dxa"/>
            <w:vAlign w:val="center"/>
          </w:tcPr>
          <w:p w:rsidR="009C078F" w:rsidRPr="000C5BB8" w:rsidRDefault="009C078F" w:rsidP="000C5BB8">
            <w:pPr>
              <w:spacing w:line="500" w:lineRule="exact"/>
              <w:jc w:val="center"/>
              <w:rPr>
                <w:rFonts w:ascii="仿宋" w:eastAsia="仿宋" w:hAnsi="仿宋" w:cs="仿宋"/>
                <w:szCs w:val="21"/>
              </w:rPr>
            </w:pPr>
          </w:p>
        </w:tc>
        <w:tc>
          <w:tcPr>
            <w:tcW w:w="1024" w:type="dxa"/>
            <w:vAlign w:val="center"/>
          </w:tcPr>
          <w:p w:rsidR="009C078F" w:rsidRPr="000C5BB8" w:rsidRDefault="009C078F" w:rsidP="000C5BB8">
            <w:pPr>
              <w:spacing w:line="500" w:lineRule="exact"/>
              <w:jc w:val="center"/>
              <w:rPr>
                <w:rFonts w:ascii="仿宋" w:eastAsia="仿宋" w:hAnsi="仿宋" w:cs="仿宋"/>
                <w:szCs w:val="21"/>
              </w:rPr>
            </w:pPr>
          </w:p>
        </w:tc>
        <w:tc>
          <w:tcPr>
            <w:tcW w:w="1197" w:type="dxa"/>
            <w:vAlign w:val="center"/>
          </w:tcPr>
          <w:p w:rsidR="009C078F" w:rsidRPr="000C5BB8" w:rsidRDefault="009C078F" w:rsidP="000C5BB8">
            <w:pPr>
              <w:spacing w:line="500" w:lineRule="exact"/>
              <w:jc w:val="center"/>
              <w:rPr>
                <w:rFonts w:ascii="仿宋" w:eastAsia="仿宋" w:hAnsi="仿宋" w:cs="仿宋"/>
                <w:szCs w:val="21"/>
              </w:rPr>
            </w:pPr>
          </w:p>
        </w:tc>
        <w:tc>
          <w:tcPr>
            <w:tcW w:w="899" w:type="dxa"/>
            <w:vAlign w:val="center"/>
          </w:tcPr>
          <w:p w:rsidR="009C078F" w:rsidRPr="000C5BB8" w:rsidRDefault="009C078F" w:rsidP="000C5BB8">
            <w:pPr>
              <w:spacing w:line="500" w:lineRule="exact"/>
              <w:jc w:val="center"/>
              <w:rPr>
                <w:rFonts w:ascii="仿宋" w:eastAsia="仿宋" w:hAnsi="仿宋" w:cs="仿宋"/>
                <w:szCs w:val="21"/>
              </w:rPr>
            </w:pPr>
          </w:p>
        </w:tc>
      </w:tr>
      <w:tr w:rsidR="009C078F" w:rsidTr="000C5BB8">
        <w:trPr>
          <w:trHeight w:val="476"/>
        </w:trPr>
        <w:tc>
          <w:tcPr>
            <w:tcW w:w="1189" w:type="dxa"/>
            <w:vAlign w:val="center"/>
          </w:tcPr>
          <w:p w:rsidR="009C078F" w:rsidRPr="000C5BB8" w:rsidRDefault="00172C51" w:rsidP="000C5BB8">
            <w:pPr>
              <w:spacing w:line="500" w:lineRule="exact"/>
              <w:ind w:left="30"/>
              <w:jc w:val="center"/>
              <w:rPr>
                <w:rFonts w:ascii="仿宋" w:eastAsia="仿宋" w:hAnsi="仿宋" w:cs="仿宋"/>
                <w:szCs w:val="21"/>
              </w:rPr>
            </w:pPr>
            <w:r w:rsidRPr="000C5BB8">
              <w:rPr>
                <w:rFonts w:ascii="仿宋" w:eastAsia="仿宋" w:hAnsi="仿宋" w:cs="仿宋" w:hint="eastAsia"/>
                <w:szCs w:val="21"/>
              </w:rPr>
              <w:t>3.3</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5</w:t>
            </w: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7" w:type="dxa"/>
            <w:vAlign w:val="center"/>
          </w:tcPr>
          <w:p w:rsidR="009C078F" w:rsidRPr="000C5BB8" w:rsidRDefault="009C078F" w:rsidP="000C5BB8">
            <w:pPr>
              <w:spacing w:line="500" w:lineRule="exact"/>
              <w:jc w:val="center"/>
              <w:rPr>
                <w:rFonts w:ascii="仿宋" w:eastAsia="仿宋" w:hAnsi="仿宋" w:cs="仿宋"/>
                <w:szCs w:val="21"/>
              </w:rPr>
            </w:pPr>
          </w:p>
        </w:tc>
        <w:tc>
          <w:tcPr>
            <w:tcW w:w="1020" w:type="dxa"/>
            <w:vAlign w:val="center"/>
          </w:tcPr>
          <w:p w:rsidR="009C078F" w:rsidRPr="000C5BB8" w:rsidRDefault="009C078F" w:rsidP="000C5BB8">
            <w:pPr>
              <w:spacing w:line="500" w:lineRule="exact"/>
              <w:jc w:val="center"/>
              <w:rPr>
                <w:rFonts w:ascii="仿宋" w:eastAsia="仿宋" w:hAnsi="仿宋" w:cs="仿宋"/>
                <w:szCs w:val="21"/>
              </w:rPr>
            </w:pPr>
          </w:p>
        </w:tc>
        <w:tc>
          <w:tcPr>
            <w:tcW w:w="1024" w:type="dxa"/>
            <w:vAlign w:val="center"/>
          </w:tcPr>
          <w:p w:rsidR="009C078F" w:rsidRPr="000C5BB8" w:rsidRDefault="009C078F" w:rsidP="000C5BB8">
            <w:pPr>
              <w:spacing w:line="500" w:lineRule="exact"/>
              <w:jc w:val="center"/>
              <w:rPr>
                <w:rFonts w:ascii="仿宋" w:eastAsia="仿宋" w:hAnsi="仿宋" w:cs="仿宋"/>
                <w:szCs w:val="21"/>
              </w:rPr>
            </w:pPr>
          </w:p>
        </w:tc>
        <w:tc>
          <w:tcPr>
            <w:tcW w:w="1197" w:type="dxa"/>
            <w:vAlign w:val="center"/>
          </w:tcPr>
          <w:p w:rsidR="009C078F" w:rsidRPr="000C5BB8" w:rsidRDefault="009C078F" w:rsidP="000C5BB8">
            <w:pPr>
              <w:spacing w:line="500" w:lineRule="exact"/>
              <w:jc w:val="center"/>
              <w:rPr>
                <w:rFonts w:ascii="仿宋" w:eastAsia="仿宋" w:hAnsi="仿宋" w:cs="仿宋"/>
                <w:szCs w:val="21"/>
              </w:rPr>
            </w:pPr>
          </w:p>
        </w:tc>
        <w:tc>
          <w:tcPr>
            <w:tcW w:w="899" w:type="dxa"/>
            <w:vAlign w:val="center"/>
          </w:tcPr>
          <w:p w:rsidR="009C078F" w:rsidRPr="000C5BB8" w:rsidRDefault="009C078F" w:rsidP="000C5BB8">
            <w:pPr>
              <w:spacing w:line="500" w:lineRule="exact"/>
              <w:jc w:val="center"/>
              <w:rPr>
                <w:rFonts w:ascii="仿宋" w:eastAsia="仿宋" w:hAnsi="仿宋" w:cs="仿宋"/>
                <w:szCs w:val="21"/>
              </w:rPr>
            </w:pPr>
          </w:p>
        </w:tc>
      </w:tr>
      <w:tr w:rsidR="009C078F" w:rsidTr="000C5BB8">
        <w:trPr>
          <w:trHeight w:val="476"/>
        </w:trPr>
        <w:tc>
          <w:tcPr>
            <w:tcW w:w="1189" w:type="dxa"/>
            <w:vAlign w:val="center"/>
          </w:tcPr>
          <w:p w:rsidR="009C078F" w:rsidRPr="000C5BB8" w:rsidRDefault="00172C51" w:rsidP="000C5BB8">
            <w:pPr>
              <w:spacing w:line="500" w:lineRule="exact"/>
              <w:ind w:left="30"/>
              <w:jc w:val="center"/>
              <w:rPr>
                <w:rFonts w:ascii="仿宋" w:eastAsia="仿宋" w:hAnsi="仿宋" w:cs="仿宋"/>
                <w:szCs w:val="21"/>
              </w:rPr>
            </w:pPr>
            <w:r w:rsidRPr="000C5BB8">
              <w:rPr>
                <w:rFonts w:ascii="仿宋" w:eastAsia="仿宋" w:hAnsi="仿宋" w:cs="仿宋" w:hint="eastAsia"/>
                <w:szCs w:val="21"/>
              </w:rPr>
              <w:t>3.4</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1</w:t>
            </w: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7" w:type="dxa"/>
            <w:vAlign w:val="center"/>
          </w:tcPr>
          <w:p w:rsidR="009C078F" w:rsidRPr="000C5BB8" w:rsidRDefault="009C078F" w:rsidP="000C5BB8">
            <w:pPr>
              <w:spacing w:line="500" w:lineRule="exact"/>
              <w:jc w:val="center"/>
              <w:rPr>
                <w:rFonts w:ascii="仿宋" w:eastAsia="仿宋" w:hAnsi="仿宋" w:cs="仿宋"/>
                <w:szCs w:val="21"/>
              </w:rPr>
            </w:pPr>
          </w:p>
        </w:tc>
        <w:tc>
          <w:tcPr>
            <w:tcW w:w="1020" w:type="dxa"/>
            <w:vAlign w:val="center"/>
          </w:tcPr>
          <w:p w:rsidR="009C078F" w:rsidRPr="000C5BB8" w:rsidRDefault="009C078F" w:rsidP="000C5BB8">
            <w:pPr>
              <w:spacing w:line="500" w:lineRule="exact"/>
              <w:jc w:val="center"/>
              <w:rPr>
                <w:rFonts w:ascii="仿宋" w:eastAsia="仿宋" w:hAnsi="仿宋" w:cs="仿宋"/>
                <w:szCs w:val="21"/>
              </w:rPr>
            </w:pPr>
          </w:p>
        </w:tc>
        <w:tc>
          <w:tcPr>
            <w:tcW w:w="1024" w:type="dxa"/>
            <w:vAlign w:val="center"/>
          </w:tcPr>
          <w:p w:rsidR="009C078F" w:rsidRPr="000C5BB8" w:rsidRDefault="009C078F" w:rsidP="000C5BB8">
            <w:pPr>
              <w:spacing w:line="500" w:lineRule="exact"/>
              <w:jc w:val="center"/>
              <w:rPr>
                <w:rFonts w:ascii="仿宋" w:eastAsia="仿宋" w:hAnsi="仿宋" w:cs="仿宋"/>
                <w:szCs w:val="21"/>
              </w:rPr>
            </w:pPr>
          </w:p>
        </w:tc>
        <w:tc>
          <w:tcPr>
            <w:tcW w:w="1197" w:type="dxa"/>
            <w:vAlign w:val="center"/>
          </w:tcPr>
          <w:p w:rsidR="009C078F" w:rsidRPr="000C5BB8" w:rsidRDefault="009C078F" w:rsidP="000C5BB8">
            <w:pPr>
              <w:spacing w:line="500" w:lineRule="exact"/>
              <w:jc w:val="center"/>
              <w:rPr>
                <w:rFonts w:ascii="仿宋" w:eastAsia="仿宋" w:hAnsi="仿宋" w:cs="仿宋"/>
                <w:szCs w:val="21"/>
              </w:rPr>
            </w:pPr>
          </w:p>
        </w:tc>
        <w:tc>
          <w:tcPr>
            <w:tcW w:w="899" w:type="dxa"/>
            <w:vAlign w:val="center"/>
          </w:tcPr>
          <w:p w:rsidR="009C078F" w:rsidRPr="000C5BB8" w:rsidRDefault="009C078F" w:rsidP="000C5BB8">
            <w:pPr>
              <w:spacing w:line="500" w:lineRule="exact"/>
              <w:jc w:val="center"/>
              <w:rPr>
                <w:rFonts w:ascii="仿宋" w:eastAsia="仿宋" w:hAnsi="仿宋" w:cs="仿宋"/>
                <w:szCs w:val="21"/>
              </w:rPr>
            </w:pPr>
          </w:p>
        </w:tc>
      </w:tr>
      <w:tr w:rsidR="009C078F" w:rsidTr="000C5BB8">
        <w:trPr>
          <w:trHeight w:val="476"/>
        </w:trPr>
        <w:tc>
          <w:tcPr>
            <w:tcW w:w="1189" w:type="dxa"/>
            <w:vAlign w:val="center"/>
          </w:tcPr>
          <w:p w:rsidR="009C078F" w:rsidRPr="000C5BB8" w:rsidRDefault="00172C51" w:rsidP="000C5BB8">
            <w:pPr>
              <w:spacing w:line="500" w:lineRule="exact"/>
              <w:ind w:left="30"/>
              <w:jc w:val="center"/>
              <w:rPr>
                <w:rFonts w:ascii="仿宋" w:eastAsia="仿宋" w:hAnsi="仿宋" w:cs="仿宋"/>
                <w:szCs w:val="21"/>
              </w:rPr>
            </w:pPr>
            <w:r w:rsidRPr="000C5BB8">
              <w:rPr>
                <w:rFonts w:ascii="仿宋" w:eastAsia="仿宋" w:hAnsi="仿宋" w:cs="仿宋" w:hint="eastAsia"/>
                <w:szCs w:val="21"/>
              </w:rPr>
              <w:t>3.5</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1</w:t>
            </w: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7" w:type="dxa"/>
            <w:vAlign w:val="center"/>
          </w:tcPr>
          <w:p w:rsidR="009C078F" w:rsidRPr="000C5BB8" w:rsidRDefault="009C078F" w:rsidP="000C5BB8">
            <w:pPr>
              <w:spacing w:line="500" w:lineRule="exact"/>
              <w:jc w:val="center"/>
              <w:rPr>
                <w:rFonts w:ascii="仿宋" w:eastAsia="仿宋" w:hAnsi="仿宋" w:cs="仿宋"/>
                <w:szCs w:val="21"/>
              </w:rPr>
            </w:pPr>
          </w:p>
        </w:tc>
        <w:tc>
          <w:tcPr>
            <w:tcW w:w="1020" w:type="dxa"/>
            <w:vAlign w:val="center"/>
          </w:tcPr>
          <w:p w:rsidR="009C078F" w:rsidRPr="000C5BB8" w:rsidRDefault="009C078F" w:rsidP="000C5BB8">
            <w:pPr>
              <w:spacing w:line="500" w:lineRule="exact"/>
              <w:jc w:val="center"/>
              <w:rPr>
                <w:rFonts w:ascii="仿宋" w:eastAsia="仿宋" w:hAnsi="仿宋" w:cs="仿宋"/>
                <w:szCs w:val="21"/>
              </w:rPr>
            </w:pPr>
          </w:p>
        </w:tc>
        <w:tc>
          <w:tcPr>
            <w:tcW w:w="1024" w:type="dxa"/>
            <w:vAlign w:val="center"/>
          </w:tcPr>
          <w:p w:rsidR="009C078F" w:rsidRPr="000C5BB8" w:rsidRDefault="009C078F" w:rsidP="000C5BB8">
            <w:pPr>
              <w:spacing w:line="500" w:lineRule="exact"/>
              <w:jc w:val="center"/>
              <w:rPr>
                <w:rFonts w:ascii="仿宋" w:eastAsia="仿宋" w:hAnsi="仿宋" w:cs="仿宋"/>
                <w:szCs w:val="21"/>
              </w:rPr>
            </w:pPr>
          </w:p>
        </w:tc>
        <w:tc>
          <w:tcPr>
            <w:tcW w:w="1197" w:type="dxa"/>
            <w:vAlign w:val="center"/>
          </w:tcPr>
          <w:p w:rsidR="009C078F" w:rsidRPr="000C5BB8" w:rsidRDefault="009C078F" w:rsidP="000C5BB8">
            <w:pPr>
              <w:spacing w:line="500" w:lineRule="exact"/>
              <w:jc w:val="center"/>
              <w:rPr>
                <w:rFonts w:ascii="仿宋" w:eastAsia="仿宋" w:hAnsi="仿宋" w:cs="仿宋"/>
                <w:szCs w:val="21"/>
              </w:rPr>
            </w:pPr>
          </w:p>
        </w:tc>
        <w:tc>
          <w:tcPr>
            <w:tcW w:w="899" w:type="dxa"/>
            <w:vAlign w:val="center"/>
          </w:tcPr>
          <w:p w:rsidR="009C078F" w:rsidRPr="000C5BB8" w:rsidRDefault="009C078F" w:rsidP="000C5BB8">
            <w:pPr>
              <w:spacing w:line="500" w:lineRule="exact"/>
              <w:jc w:val="center"/>
              <w:rPr>
                <w:rFonts w:ascii="仿宋" w:eastAsia="仿宋" w:hAnsi="仿宋" w:cs="仿宋"/>
                <w:szCs w:val="21"/>
              </w:rPr>
            </w:pPr>
          </w:p>
        </w:tc>
      </w:tr>
      <w:tr w:rsidR="009C078F" w:rsidTr="000C5BB8">
        <w:trPr>
          <w:trHeight w:val="476"/>
        </w:trPr>
        <w:tc>
          <w:tcPr>
            <w:tcW w:w="1189" w:type="dxa"/>
            <w:vAlign w:val="center"/>
          </w:tcPr>
          <w:p w:rsidR="009C078F" w:rsidRPr="000C5BB8" w:rsidRDefault="00172C51" w:rsidP="000C5BB8">
            <w:pPr>
              <w:spacing w:line="500" w:lineRule="exact"/>
              <w:ind w:left="30"/>
              <w:jc w:val="center"/>
              <w:rPr>
                <w:rFonts w:ascii="仿宋" w:eastAsia="仿宋" w:hAnsi="仿宋" w:cs="仿宋"/>
                <w:szCs w:val="21"/>
              </w:rPr>
            </w:pPr>
            <w:r w:rsidRPr="000C5BB8">
              <w:rPr>
                <w:rFonts w:ascii="仿宋" w:eastAsia="仿宋" w:hAnsi="仿宋" w:cs="仿宋" w:hint="eastAsia"/>
                <w:szCs w:val="21"/>
              </w:rPr>
              <w:t>3.6</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1</w:t>
            </w: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7" w:type="dxa"/>
            <w:vAlign w:val="center"/>
          </w:tcPr>
          <w:p w:rsidR="009C078F" w:rsidRPr="000C5BB8" w:rsidRDefault="009C078F" w:rsidP="000C5BB8">
            <w:pPr>
              <w:spacing w:line="500" w:lineRule="exact"/>
              <w:jc w:val="center"/>
              <w:rPr>
                <w:rFonts w:ascii="仿宋" w:eastAsia="仿宋" w:hAnsi="仿宋" w:cs="仿宋"/>
                <w:szCs w:val="21"/>
              </w:rPr>
            </w:pPr>
          </w:p>
        </w:tc>
        <w:tc>
          <w:tcPr>
            <w:tcW w:w="1020" w:type="dxa"/>
            <w:vAlign w:val="center"/>
          </w:tcPr>
          <w:p w:rsidR="009C078F" w:rsidRPr="000C5BB8" w:rsidRDefault="009C078F" w:rsidP="000C5BB8">
            <w:pPr>
              <w:spacing w:line="500" w:lineRule="exact"/>
              <w:jc w:val="center"/>
              <w:rPr>
                <w:rFonts w:ascii="仿宋" w:eastAsia="仿宋" w:hAnsi="仿宋" w:cs="仿宋"/>
                <w:szCs w:val="21"/>
              </w:rPr>
            </w:pPr>
          </w:p>
        </w:tc>
        <w:tc>
          <w:tcPr>
            <w:tcW w:w="1024" w:type="dxa"/>
            <w:vAlign w:val="center"/>
          </w:tcPr>
          <w:p w:rsidR="009C078F" w:rsidRPr="000C5BB8" w:rsidRDefault="009C078F" w:rsidP="000C5BB8">
            <w:pPr>
              <w:spacing w:line="500" w:lineRule="exact"/>
              <w:jc w:val="center"/>
              <w:rPr>
                <w:rFonts w:ascii="仿宋" w:eastAsia="仿宋" w:hAnsi="仿宋" w:cs="仿宋"/>
                <w:szCs w:val="21"/>
              </w:rPr>
            </w:pPr>
          </w:p>
        </w:tc>
        <w:tc>
          <w:tcPr>
            <w:tcW w:w="1197" w:type="dxa"/>
            <w:vAlign w:val="center"/>
          </w:tcPr>
          <w:p w:rsidR="009C078F" w:rsidRPr="000C5BB8" w:rsidRDefault="009C078F" w:rsidP="000C5BB8">
            <w:pPr>
              <w:spacing w:line="500" w:lineRule="exact"/>
              <w:jc w:val="center"/>
              <w:rPr>
                <w:rFonts w:ascii="仿宋" w:eastAsia="仿宋" w:hAnsi="仿宋" w:cs="仿宋"/>
                <w:szCs w:val="21"/>
              </w:rPr>
            </w:pPr>
          </w:p>
        </w:tc>
        <w:tc>
          <w:tcPr>
            <w:tcW w:w="899" w:type="dxa"/>
            <w:vAlign w:val="center"/>
          </w:tcPr>
          <w:p w:rsidR="009C078F" w:rsidRPr="000C5BB8" w:rsidRDefault="009C078F" w:rsidP="000C5BB8">
            <w:pPr>
              <w:spacing w:line="500" w:lineRule="exact"/>
              <w:jc w:val="center"/>
              <w:rPr>
                <w:rFonts w:ascii="仿宋" w:eastAsia="仿宋" w:hAnsi="仿宋" w:cs="仿宋"/>
                <w:szCs w:val="21"/>
              </w:rPr>
            </w:pPr>
          </w:p>
        </w:tc>
      </w:tr>
    </w:tbl>
    <w:p w:rsidR="000C5BB8" w:rsidRDefault="000C5BB8" w:rsidP="00B738F7">
      <w:pPr>
        <w:spacing w:line="500" w:lineRule="exact"/>
        <w:rPr>
          <w:rFonts w:ascii="仿宋" w:eastAsia="仿宋" w:hAnsi="仿宋" w:cs="仿宋"/>
          <w:b/>
          <w:bCs/>
          <w:sz w:val="28"/>
          <w:szCs w:val="28"/>
        </w:rPr>
      </w:pPr>
    </w:p>
    <w:p w:rsidR="009C078F" w:rsidRDefault="00172C51" w:rsidP="00B738F7">
      <w:pPr>
        <w:spacing w:line="500" w:lineRule="exact"/>
        <w:rPr>
          <w:rFonts w:ascii="仿宋" w:eastAsia="仿宋" w:hAnsi="仿宋" w:cs="仿宋"/>
          <w:b/>
          <w:bCs/>
          <w:sz w:val="28"/>
          <w:szCs w:val="28"/>
        </w:rPr>
      </w:pPr>
      <w:r>
        <w:rPr>
          <w:rFonts w:ascii="仿宋" w:eastAsia="仿宋" w:hAnsi="仿宋" w:cs="仿宋" w:hint="eastAsia"/>
          <w:b/>
          <w:bCs/>
          <w:sz w:val="28"/>
          <w:szCs w:val="28"/>
        </w:rPr>
        <w:t>第四</w:t>
      </w:r>
      <w:r w:rsidR="000C5BB8">
        <w:rPr>
          <w:rFonts w:ascii="仿宋" w:eastAsia="仿宋" w:hAnsi="仿宋" w:cs="仿宋" w:hint="eastAsia"/>
          <w:b/>
          <w:bCs/>
          <w:sz w:val="28"/>
          <w:szCs w:val="28"/>
        </w:rPr>
        <w:t xml:space="preserve">章 </w:t>
      </w:r>
      <w:r>
        <w:rPr>
          <w:rFonts w:ascii="仿宋" w:eastAsia="仿宋" w:hAnsi="仿宋" w:cs="仿宋" w:hint="eastAsia"/>
          <w:b/>
          <w:bCs/>
          <w:sz w:val="28"/>
          <w:szCs w:val="28"/>
        </w:rPr>
        <w:t xml:space="preserve"> 职业性有害因素的识别与评价 </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第一节 职业性有害因素的识别</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一、职业性有害因素识别的原理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二、职业性有害因素识别的基本方法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三、职业性有害因素识别的内容 </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 xml:space="preserve">第二节 职业环境监测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一、概述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二、监测对象的确定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三、空气样品采集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四、采样方式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五、监测策略 </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 xml:space="preserve">第三节 生物监测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一、生物标志物与生物监测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二、生物监测的特点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三、生物监测策略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四、生物接触限值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lastRenderedPageBreak/>
        <w:t>五、生物监测结果的解释及局限性</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第四节 职业卫生调查</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一、职业卫生调查形式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二、职业卫生调查步骤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三、职业卫生调查示例 </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 xml:space="preserve">第五节 职业性有害因素的评价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一、职业病危害预评价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二、职业病危害控制效果评价</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三、职业病危害现状评价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四、有害作业分级评价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五、职业有害因素接触评估与危险度评价</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掌握：</w:t>
      </w:r>
    </w:p>
    <w:p w:rsidR="009C078F" w:rsidRDefault="00172C51" w:rsidP="00B738F7">
      <w:pPr>
        <w:numPr>
          <w:ilvl w:val="0"/>
          <w:numId w:val="6"/>
        </w:num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掌握接触评定的概念和方法</w:t>
      </w:r>
    </w:p>
    <w:p w:rsidR="009C078F" w:rsidRDefault="00172C51" w:rsidP="00B738F7">
      <w:pPr>
        <w:numPr>
          <w:ilvl w:val="0"/>
          <w:numId w:val="6"/>
        </w:num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掌握作业环境的评定和有害因素监测</w:t>
      </w:r>
    </w:p>
    <w:p w:rsidR="009C078F" w:rsidRDefault="00172C51" w:rsidP="00B738F7">
      <w:pPr>
        <w:numPr>
          <w:ilvl w:val="0"/>
          <w:numId w:val="6"/>
        </w:num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掌握职业流行病学调查的方法</w:t>
      </w:r>
    </w:p>
    <w:p w:rsidR="009C078F" w:rsidRDefault="00172C51" w:rsidP="00B738F7">
      <w:pPr>
        <w:numPr>
          <w:ilvl w:val="0"/>
          <w:numId w:val="6"/>
        </w:num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掌握职业性致癌因素的控制和管理</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熟悉：</w:t>
      </w:r>
    </w:p>
    <w:p w:rsidR="009C078F" w:rsidRDefault="00172C51" w:rsidP="00B738F7">
      <w:pPr>
        <w:numPr>
          <w:ilvl w:val="0"/>
          <w:numId w:val="7"/>
        </w:num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 熟悉职业性传染病的一般预防措施</w:t>
      </w:r>
    </w:p>
    <w:p w:rsidR="009C078F" w:rsidRDefault="00172C51" w:rsidP="00B738F7">
      <w:pPr>
        <w:numPr>
          <w:ilvl w:val="0"/>
          <w:numId w:val="7"/>
        </w:num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 熟悉职工的健康监护和自我保护的一般措施</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了解：</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1．了解职业健康检查及其检查对象</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2．了解职业健康监护档案管理</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3. 了解职业健康检查的内容及结果处理</w:t>
      </w:r>
    </w:p>
    <w:p w:rsidR="00B738F7" w:rsidRPr="00B738F7" w:rsidRDefault="00172C51" w:rsidP="00B738F7">
      <w:pPr>
        <w:spacing w:line="500" w:lineRule="exact"/>
        <w:jc w:val="center"/>
        <w:rPr>
          <w:rFonts w:ascii="仿宋" w:eastAsia="仿宋" w:hAnsi="仿宋" w:cs="仿宋"/>
          <w:b/>
          <w:sz w:val="24"/>
        </w:rPr>
      </w:pPr>
      <w:r>
        <w:rPr>
          <w:rFonts w:ascii="仿宋" w:eastAsia="仿宋" w:hAnsi="仿宋" w:cs="仿宋" w:hint="eastAsia"/>
          <w:sz w:val="28"/>
          <w:szCs w:val="28"/>
        </w:rPr>
        <w:t xml:space="preserve">  </w:t>
      </w:r>
      <w:r>
        <w:rPr>
          <w:rFonts w:ascii="仿宋" w:eastAsia="仿宋" w:hAnsi="仿宋" w:cs="仿宋" w:hint="eastAsia"/>
          <w:b/>
          <w:sz w:val="28"/>
          <w:szCs w:val="28"/>
        </w:rPr>
        <w:t xml:space="preserve"> </w:t>
      </w:r>
      <w:r w:rsidR="00B738F7">
        <w:rPr>
          <w:rFonts w:ascii="仿宋" w:eastAsia="仿宋" w:hAnsi="仿宋" w:cs="仿宋" w:hint="eastAsia"/>
          <w:b/>
          <w:sz w:val="24"/>
        </w:rPr>
        <w:t>教学安排及教学方式</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854"/>
        <w:gridCol w:w="854"/>
        <w:gridCol w:w="854"/>
        <w:gridCol w:w="857"/>
        <w:gridCol w:w="1020"/>
        <w:gridCol w:w="1024"/>
        <w:gridCol w:w="1197"/>
        <w:gridCol w:w="899"/>
      </w:tblGrid>
      <w:tr w:rsidR="009C078F">
        <w:trPr>
          <w:trHeight w:val="476"/>
        </w:trPr>
        <w:tc>
          <w:tcPr>
            <w:tcW w:w="1189" w:type="dxa"/>
          </w:tcPr>
          <w:p w:rsidR="009C078F" w:rsidRPr="000C5BB8" w:rsidRDefault="009C078F" w:rsidP="00B738F7">
            <w:pPr>
              <w:spacing w:line="500" w:lineRule="exact"/>
              <w:ind w:left="30"/>
              <w:rPr>
                <w:rFonts w:ascii="仿宋" w:eastAsia="仿宋" w:hAnsi="仿宋" w:cs="仿宋"/>
                <w:szCs w:val="21"/>
              </w:rPr>
            </w:pPr>
          </w:p>
        </w:tc>
        <w:tc>
          <w:tcPr>
            <w:tcW w:w="3419" w:type="dxa"/>
            <w:gridSpan w:val="4"/>
          </w:tcPr>
          <w:p w:rsidR="009C078F" w:rsidRPr="000C5BB8" w:rsidRDefault="00172C51" w:rsidP="00B738F7">
            <w:pPr>
              <w:spacing w:line="500" w:lineRule="exact"/>
              <w:rPr>
                <w:rFonts w:ascii="仿宋" w:eastAsia="仿宋" w:hAnsi="仿宋" w:cs="仿宋"/>
                <w:szCs w:val="21"/>
              </w:rPr>
            </w:pPr>
            <w:r w:rsidRPr="000C5BB8">
              <w:rPr>
                <w:rFonts w:ascii="仿宋" w:eastAsia="仿宋" w:hAnsi="仿宋" w:cs="仿宋" w:hint="eastAsia"/>
                <w:szCs w:val="21"/>
              </w:rPr>
              <w:t xml:space="preserve">  教学环节学时分配</w:t>
            </w:r>
          </w:p>
        </w:tc>
        <w:tc>
          <w:tcPr>
            <w:tcW w:w="4140" w:type="dxa"/>
            <w:gridSpan w:val="4"/>
          </w:tcPr>
          <w:p w:rsidR="009C078F" w:rsidRPr="000C5BB8" w:rsidRDefault="00172C51" w:rsidP="00B738F7">
            <w:pPr>
              <w:spacing w:line="500" w:lineRule="exact"/>
              <w:rPr>
                <w:rFonts w:ascii="仿宋" w:eastAsia="仿宋" w:hAnsi="仿宋" w:cs="仿宋"/>
                <w:szCs w:val="21"/>
              </w:rPr>
            </w:pPr>
            <w:r w:rsidRPr="000C5BB8">
              <w:rPr>
                <w:rFonts w:ascii="仿宋" w:eastAsia="仿宋" w:hAnsi="仿宋" w:cs="仿宋" w:hint="eastAsia"/>
                <w:szCs w:val="21"/>
              </w:rPr>
              <w:t xml:space="preserve">   课后环节（请打“√”）</w:t>
            </w:r>
          </w:p>
        </w:tc>
      </w:tr>
      <w:tr w:rsidR="009C078F">
        <w:trPr>
          <w:trHeight w:val="476"/>
        </w:trPr>
        <w:tc>
          <w:tcPr>
            <w:tcW w:w="1189" w:type="dxa"/>
          </w:tcPr>
          <w:p w:rsidR="009C078F" w:rsidRPr="000C5BB8" w:rsidRDefault="00172C51" w:rsidP="00B738F7">
            <w:pPr>
              <w:spacing w:line="500" w:lineRule="exact"/>
              <w:ind w:left="30"/>
              <w:rPr>
                <w:rFonts w:ascii="仿宋" w:eastAsia="仿宋" w:hAnsi="仿宋" w:cs="仿宋"/>
                <w:szCs w:val="21"/>
              </w:rPr>
            </w:pPr>
            <w:r w:rsidRPr="000C5BB8">
              <w:rPr>
                <w:rFonts w:ascii="仿宋" w:eastAsia="仿宋" w:hAnsi="仿宋" w:cs="仿宋" w:hint="eastAsia"/>
                <w:szCs w:val="21"/>
              </w:rPr>
              <w:t>章节数</w:t>
            </w:r>
          </w:p>
        </w:tc>
        <w:tc>
          <w:tcPr>
            <w:tcW w:w="854" w:type="dxa"/>
          </w:tcPr>
          <w:p w:rsidR="009C078F" w:rsidRPr="000C5BB8" w:rsidRDefault="00172C51" w:rsidP="00B738F7">
            <w:pPr>
              <w:spacing w:line="500" w:lineRule="exact"/>
              <w:rPr>
                <w:rFonts w:ascii="仿宋" w:eastAsia="仿宋" w:hAnsi="仿宋" w:cs="仿宋"/>
                <w:szCs w:val="21"/>
              </w:rPr>
            </w:pPr>
            <w:r w:rsidRPr="000C5BB8">
              <w:rPr>
                <w:rFonts w:ascii="仿宋" w:eastAsia="仿宋" w:hAnsi="仿宋" w:cs="仿宋" w:hint="eastAsia"/>
                <w:szCs w:val="21"/>
              </w:rPr>
              <w:t>授课</w:t>
            </w:r>
          </w:p>
        </w:tc>
        <w:tc>
          <w:tcPr>
            <w:tcW w:w="854" w:type="dxa"/>
          </w:tcPr>
          <w:p w:rsidR="009C078F" w:rsidRPr="000C5BB8" w:rsidRDefault="00172C51" w:rsidP="00B738F7">
            <w:pPr>
              <w:spacing w:line="500" w:lineRule="exact"/>
              <w:rPr>
                <w:rFonts w:ascii="仿宋" w:eastAsia="仿宋" w:hAnsi="仿宋" w:cs="仿宋"/>
                <w:szCs w:val="21"/>
              </w:rPr>
            </w:pPr>
            <w:r w:rsidRPr="000C5BB8">
              <w:rPr>
                <w:rFonts w:ascii="仿宋" w:eastAsia="仿宋" w:hAnsi="仿宋" w:cs="仿宋" w:hint="eastAsia"/>
                <w:szCs w:val="21"/>
              </w:rPr>
              <w:t>实验</w:t>
            </w:r>
          </w:p>
        </w:tc>
        <w:tc>
          <w:tcPr>
            <w:tcW w:w="854" w:type="dxa"/>
          </w:tcPr>
          <w:p w:rsidR="009C078F" w:rsidRPr="000C5BB8" w:rsidRDefault="00172C51" w:rsidP="00B738F7">
            <w:pPr>
              <w:spacing w:line="500" w:lineRule="exact"/>
              <w:rPr>
                <w:rFonts w:ascii="仿宋" w:eastAsia="仿宋" w:hAnsi="仿宋" w:cs="仿宋"/>
                <w:szCs w:val="21"/>
              </w:rPr>
            </w:pPr>
            <w:r w:rsidRPr="000C5BB8">
              <w:rPr>
                <w:rFonts w:ascii="仿宋" w:eastAsia="仿宋" w:hAnsi="仿宋" w:cs="仿宋" w:hint="eastAsia"/>
                <w:szCs w:val="21"/>
              </w:rPr>
              <w:t>上机</w:t>
            </w:r>
          </w:p>
        </w:tc>
        <w:tc>
          <w:tcPr>
            <w:tcW w:w="857" w:type="dxa"/>
          </w:tcPr>
          <w:p w:rsidR="009C078F" w:rsidRPr="000C5BB8" w:rsidRDefault="00172C51" w:rsidP="00B738F7">
            <w:pPr>
              <w:spacing w:line="500" w:lineRule="exact"/>
              <w:rPr>
                <w:rFonts w:ascii="仿宋" w:eastAsia="仿宋" w:hAnsi="仿宋" w:cs="仿宋"/>
                <w:szCs w:val="21"/>
              </w:rPr>
            </w:pPr>
            <w:r w:rsidRPr="000C5BB8">
              <w:rPr>
                <w:rFonts w:ascii="仿宋" w:eastAsia="仿宋" w:hAnsi="仿宋" w:cs="仿宋" w:hint="eastAsia"/>
                <w:szCs w:val="21"/>
              </w:rPr>
              <w:t>讨论</w:t>
            </w:r>
          </w:p>
        </w:tc>
        <w:tc>
          <w:tcPr>
            <w:tcW w:w="1020" w:type="dxa"/>
          </w:tcPr>
          <w:p w:rsidR="009C078F" w:rsidRPr="000C5BB8" w:rsidRDefault="00172C51" w:rsidP="00B738F7">
            <w:pPr>
              <w:spacing w:line="500" w:lineRule="exact"/>
              <w:rPr>
                <w:rFonts w:ascii="仿宋" w:eastAsia="仿宋" w:hAnsi="仿宋" w:cs="仿宋"/>
                <w:szCs w:val="21"/>
              </w:rPr>
            </w:pPr>
            <w:r w:rsidRPr="000C5BB8">
              <w:rPr>
                <w:rFonts w:ascii="仿宋" w:eastAsia="仿宋" w:hAnsi="仿宋" w:cs="仿宋" w:hint="eastAsia"/>
                <w:szCs w:val="21"/>
              </w:rPr>
              <w:t>作业</w:t>
            </w:r>
          </w:p>
        </w:tc>
        <w:tc>
          <w:tcPr>
            <w:tcW w:w="1024" w:type="dxa"/>
          </w:tcPr>
          <w:p w:rsidR="009C078F" w:rsidRPr="000C5BB8" w:rsidRDefault="00172C51" w:rsidP="00B738F7">
            <w:pPr>
              <w:spacing w:line="500" w:lineRule="exact"/>
              <w:rPr>
                <w:rFonts w:ascii="仿宋" w:eastAsia="仿宋" w:hAnsi="仿宋" w:cs="仿宋"/>
                <w:szCs w:val="21"/>
              </w:rPr>
            </w:pPr>
            <w:r w:rsidRPr="000C5BB8">
              <w:rPr>
                <w:rFonts w:ascii="仿宋" w:eastAsia="仿宋" w:hAnsi="仿宋" w:cs="仿宋" w:hint="eastAsia"/>
                <w:szCs w:val="21"/>
              </w:rPr>
              <w:t>自学</w:t>
            </w:r>
          </w:p>
        </w:tc>
        <w:tc>
          <w:tcPr>
            <w:tcW w:w="1197" w:type="dxa"/>
          </w:tcPr>
          <w:p w:rsidR="009C078F" w:rsidRPr="000C5BB8" w:rsidRDefault="00172C51" w:rsidP="00B738F7">
            <w:pPr>
              <w:spacing w:line="500" w:lineRule="exact"/>
              <w:jc w:val="center"/>
              <w:rPr>
                <w:rFonts w:ascii="仿宋" w:eastAsia="仿宋" w:hAnsi="仿宋" w:cs="仿宋"/>
                <w:szCs w:val="21"/>
              </w:rPr>
            </w:pPr>
            <w:r w:rsidRPr="000C5BB8">
              <w:rPr>
                <w:rFonts w:ascii="仿宋" w:eastAsia="仿宋" w:hAnsi="仿宋" w:cs="仿宋" w:hint="eastAsia"/>
                <w:szCs w:val="21"/>
              </w:rPr>
              <w:t>综合</w:t>
            </w:r>
          </w:p>
          <w:p w:rsidR="009C078F" w:rsidRPr="000C5BB8" w:rsidRDefault="00172C51" w:rsidP="000C5BB8">
            <w:pPr>
              <w:spacing w:line="400" w:lineRule="exact"/>
              <w:jc w:val="center"/>
              <w:rPr>
                <w:rFonts w:ascii="仿宋" w:eastAsia="仿宋" w:hAnsi="仿宋" w:cs="仿宋"/>
                <w:szCs w:val="21"/>
              </w:rPr>
            </w:pPr>
            <w:r w:rsidRPr="000C5BB8">
              <w:rPr>
                <w:rFonts w:ascii="仿宋" w:eastAsia="仿宋" w:hAnsi="仿宋" w:cs="仿宋" w:hint="eastAsia"/>
                <w:szCs w:val="21"/>
              </w:rPr>
              <w:t>大作业</w:t>
            </w:r>
          </w:p>
        </w:tc>
        <w:tc>
          <w:tcPr>
            <w:tcW w:w="899" w:type="dxa"/>
          </w:tcPr>
          <w:p w:rsidR="009C078F" w:rsidRPr="000C5BB8" w:rsidRDefault="00172C51" w:rsidP="00B738F7">
            <w:pPr>
              <w:spacing w:line="500" w:lineRule="exact"/>
              <w:rPr>
                <w:rFonts w:ascii="仿宋" w:eastAsia="仿宋" w:hAnsi="仿宋" w:cs="仿宋"/>
                <w:szCs w:val="21"/>
              </w:rPr>
            </w:pPr>
            <w:r w:rsidRPr="000C5BB8">
              <w:rPr>
                <w:rFonts w:ascii="仿宋" w:eastAsia="仿宋" w:hAnsi="仿宋" w:cs="仿宋" w:hint="eastAsia"/>
                <w:szCs w:val="21"/>
              </w:rPr>
              <w:t>其他</w:t>
            </w:r>
          </w:p>
        </w:tc>
      </w:tr>
      <w:tr w:rsidR="009C078F" w:rsidTr="000C5BB8">
        <w:trPr>
          <w:trHeight w:val="476"/>
        </w:trPr>
        <w:tc>
          <w:tcPr>
            <w:tcW w:w="1189" w:type="dxa"/>
            <w:vAlign w:val="center"/>
          </w:tcPr>
          <w:p w:rsidR="009C078F" w:rsidRPr="000C5BB8" w:rsidRDefault="00172C51" w:rsidP="000C5BB8">
            <w:pPr>
              <w:spacing w:line="500" w:lineRule="exact"/>
              <w:ind w:left="30"/>
              <w:jc w:val="center"/>
              <w:rPr>
                <w:rFonts w:ascii="仿宋" w:eastAsia="仿宋" w:hAnsi="仿宋" w:cs="仿宋"/>
                <w:szCs w:val="21"/>
              </w:rPr>
            </w:pPr>
            <w:r w:rsidRPr="000C5BB8">
              <w:rPr>
                <w:rFonts w:ascii="仿宋" w:eastAsia="仿宋" w:hAnsi="仿宋" w:cs="仿宋" w:hint="eastAsia"/>
                <w:szCs w:val="21"/>
              </w:rPr>
              <w:t>4.1</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1</w:t>
            </w: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7" w:type="dxa"/>
            <w:vAlign w:val="center"/>
          </w:tcPr>
          <w:p w:rsidR="009C078F" w:rsidRPr="000C5BB8" w:rsidRDefault="009C078F" w:rsidP="000C5BB8">
            <w:pPr>
              <w:spacing w:line="500" w:lineRule="exact"/>
              <w:jc w:val="center"/>
              <w:rPr>
                <w:rFonts w:ascii="仿宋" w:eastAsia="仿宋" w:hAnsi="仿宋" w:cs="仿宋"/>
                <w:szCs w:val="21"/>
              </w:rPr>
            </w:pPr>
          </w:p>
        </w:tc>
        <w:tc>
          <w:tcPr>
            <w:tcW w:w="1020" w:type="dxa"/>
            <w:vAlign w:val="center"/>
          </w:tcPr>
          <w:p w:rsidR="009C078F" w:rsidRPr="000C5BB8" w:rsidRDefault="009C078F" w:rsidP="000C5BB8">
            <w:pPr>
              <w:spacing w:line="500" w:lineRule="exact"/>
              <w:jc w:val="center"/>
              <w:rPr>
                <w:rFonts w:ascii="仿宋" w:eastAsia="仿宋" w:hAnsi="仿宋" w:cs="仿宋"/>
                <w:szCs w:val="21"/>
              </w:rPr>
            </w:pPr>
          </w:p>
        </w:tc>
        <w:tc>
          <w:tcPr>
            <w:tcW w:w="1024" w:type="dxa"/>
            <w:vAlign w:val="center"/>
          </w:tcPr>
          <w:p w:rsidR="009C078F" w:rsidRPr="000C5BB8" w:rsidRDefault="009C078F" w:rsidP="000C5BB8">
            <w:pPr>
              <w:spacing w:line="500" w:lineRule="exact"/>
              <w:jc w:val="center"/>
              <w:rPr>
                <w:rFonts w:ascii="仿宋" w:eastAsia="仿宋" w:hAnsi="仿宋" w:cs="仿宋"/>
                <w:szCs w:val="21"/>
              </w:rPr>
            </w:pPr>
          </w:p>
        </w:tc>
        <w:tc>
          <w:tcPr>
            <w:tcW w:w="1197" w:type="dxa"/>
            <w:vAlign w:val="center"/>
          </w:tcPr>
          <w:p w:rsidR="009C078F" w:rsidRPr="000C5BB8" w:rsidRDefault="009C078F" w:rsidP="000C5BB8">
            <w:pPr>
              <w:spacing w:line="500" w:lineRule="exact"/>
              <w:jc w:val="center"/>
              <w:rPr>
                <w:rFonts w:ascii="仿宋" w:eastAsia="仿宋" w:hAnsi="仿宋" w:cs="仿宋"/>
                <w:szCs w:val="21"/>
              </w:rPr>
            </w:pPr>
          </w:p>
        </w:tc>
        <w:tc>
          <w:tcPr>
            <w:tcW w:w="899" w:type="dxa"/>
            <w:vAlign w:val="center"/>
          </w:tcPr>
          <w:p w:rsidR="009C078F" w:rsidRPr="000C5BB8" w:rsidRDefault="009C078F" w:rsidP="000C5BB8">
            <w:pPr>
              <w:spacing w:line="500" w:lineRule="exact"/>
              <w:jc w:val="center"/>
              <w:rPr>
                <w:rFonts w:ascii="仿宋" w:eastAsia="仿宋" w:hAnsi="仿宋" w:cs="仿宋"/>
                <w:szCs w:val="21"/>
              </w:rPr>
            </w:pPr>
          </w:p>
        </w:tc>
      </w:tr>
      <w:tr w:rsidR="009C078F" w:rsidTr="000C5BB8">
        <w:trPr>
          <w:trHeight w:val="476"/>
        </w:trPr>
        <w:tc>
          <w:tcPr>
            <w:tcW w:w="1189" w:type="dxa"/>
            <w:vAlign w:val="center"/>
          </w:tcPr>
          <w:p w:rsidR="009C078F" w:rsidRPr="000C5BB8" w:rsidRDefault="00172C51" w:rsidP="000C5BB8">
            <w:pPr>
              <w:spacing w:line="500" w:lineRule="exact"/>
              <w:ind w:left="30"/>
              <w:jc w:val="center"/>
              <w:rPr>
                <w:rFonts w:ascii="仿宋" w:eastAsia="仿宋" w:hAnsi="仿宋" w:cs="仿宋"/>
                <w:szCs w:val="21"/>
              </w:rPr>
            </w:pPr>
            <w:r w:rsidRPr="000C5BB8">
              <w:rPr>
                <w:rFonts w:ascii="仿宋" w:eastAsia="仿宋" w:hAnsi="仿宋" w:cs="仿宋" w:hint="eastAsia"/>
                <w:szCs w:val="21"/>
              </w:rPr>
              <w:lastRenderedPageBreak/>
              <w:t>4.2</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1</w:t>
            </w: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7" w:type="dxa"/>
            <w:vAlign w:val="center"/>
          </w:tcPr>
          <w:p w:rsidR="009C078F" w:rsidRPr="000C5BB8" w:rsidRDefault="009C078F" w:rsidP="000C5BB8">
            <w:pPr>
              <w:spacing w:line="500" w:lineRule="exact"/>
              <w:jc w:val="center"/>
              <w:rPr>
                <w:rFonts w:ascii="仿宋" w:eastAsia="仿宋" w:hAnsi="仿宋" w:cs="仿宋"/>
                <w:szCs w:val="21"/>
              </w:rPr>
            </w:pPr>
          </w:p>
        </w:tc>
        <w:tc>
          <w:tcPr>
            <w:tcW w:w="1020" w:type="dxa"/>
            <w:vAlign w:val="center"/>
          </w:tcPr>
          <w:p w:rsidR="009C078F" w:rsidRPr="000C5BB8" w:rsidRDefault="009C078F" w:rsidP="000C5BB8">
            <w:pPr>
              <w:spacing w:line="500" w:lineRule="exact"/>
              <w:jc w:val="center"/>
              <w:rPr>
                <w:rFonts w:ascii="仿宋" w:eastAsia="仿宋" w:hAnsi="仿宋" w:cs="仿宋"/>
                <w:szCs w:val="21"/>
              </w:rPr>
            </w:pPr>
          </w:p>
        </w:tc>
        <w:tc>
          <w:tcPr>
            <w:tcW w:w="1024" w:type="dxa"/>
            <w:vAlign w:val="center"/>
          </w:tcPr>
          <w:p w:rsidR="009C078F" w:rsidRPr="000C5BB8" w:rsidRDefault="009C078F" w:rsidP="000C5BB8">
            <w:pPr>
              <w:spacing w:line="500" w:lineRule="exact"/>
              <w:jc w:val="center"/>
              <w:rPr>
                <w:rFonts w:ascii="仿宋" w:eastAsia="仿宋" w:hAnsi="仿宋" w:cs="仿宋"/>
                <w:szCs w:val="21"/>
              </w:rPr>
            </w:pPr>
          </w:p>
        </w:tc>
        <w:tc>
          <w:tcPr>
            <w:tcW w:w="1197" w:type="dxa"/>
            <w:vAlign w:val="center"/>
          </w:tcPr>
          <w:p w:rsidR="009C078F" w:rsidRPr="000C5BB8" w:rsidRDefault="009C078F" w:rsidP="000C5BB8">
            <w:pPr>
              <w:spacing w:line="500" w:lineRule="exact"/>
              <w:jc w:val="center"/>
              <w:rPr>
                <w:rFonts w:ascii="仿宋" w:eastAsia="仿宋" w:hAnsi="仿宋" w:cs="仿宋"/>
                <w:szCs w:val="21"/>
              </w:rPr>
            </w:pPr>
          </w:p>
        </w:tc>
        <w:tc>
          <w:tcPr>
            <w:tcW w:w="899" w:type="dxa"/>
            <w:vAlign w:val="center"/>
          </w:tcPr>
          <w:p w:rsidR="009C078F" w:rsidRPr="000C5BB8" w:rsidRDefault="009C078F" w:rsidP="000C5BB8">
            <w:pPr>
              <w:spacing w:line="500" w:lineRule="exact"/>
              <w:jc w:val="center"/>
              <w:rPr>
                <w:rFonts w:ascii="仿宋" w:eastAsia="仿宋" w:hAnsi="仿宋" w:cs="仿宋"/>
                <w:szCs w:val="21"/>
              </w:rPr>
            </w:pPr>
          </w:p>
        </w:tc>
      </w:tr>
      <w:tr w:rsidR="009C078F" w:rsidTr="000C5BB8">
        <w:trPr>
          <w:trHeight w:val="476"/>
        </w:trPr>
        <w:tc>
          <w:tcPr>
            <w:tcW w:w="1189" w:type="dxa"/>
            <w:vAlign w:val="center"/>
          </w:tcPr>
          <w:p w:rsidR="009C078F" w:rsidRPr="000C5BB8" w:rsidRDefault="00172C51" w:rsidP="000C5BB8">
            <w:pPr>
              <w:spacing w:line="500" w:lineRule="exact"/>
              <w:ind w:left="30"/>
              <w:jc w:val="center"/>
              <w:rPr>
                <w:rFonts w:ascii="仿宋" w:eastAsia="仿宋" w:hAnsi="仿宋" w:cs="仿宋"/>
                <w:szCs w:val="21"/>
              </w:rPr>
            </w:pPr>
            <w:r w:rsidRPr="000C5BB8">
              <w:rPr>
                <w:rFonts w:ascii="仿宋" w:eastAsia="仿宋" w:hAnsi="仿宋" w:cs="仿宋" w:hint="eastAsia"/>
                <w:szCs w:val="21"/>
              </w:rPr>
              <w:t>4.3</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1</w:t>
            </w: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7" w:type="dxa"/>
            <w:vAlign w:val="center"/>
          </w:tcPr>
          <w:p w:rsidR="009C078F" w:rsidRPr="000C5BB8" w:rsidRDefault="009C078F" w:rsidP="000C5BB8">
            <w:pPr>
              <w:spacing w:line="500" w:lineRule="exact"/>
              <w:jc w:val="center"/>
              <w:rPr>
                <w:rFonts w:ascii="仿宋" w:eastAsia="仿宋" w:hAnsi="仿宋" w:cs="仿宋"/>
                <w:szCs w:val="21"/>
              </w:rPr>
            </w:pPr>
          </w:p>
        </w:tc>
        <w:tc>
          <w:tcPr>
            <w:tcW w:w="1020" w:type="dxa"/>
            <w:vAlign w:val="center"/>
          </w:tcPr>
          <w:p w:rsidR="009C078F" w:rsidRPr="000C5BB8" w:rsidRDefault="009C078F" w:rsidP="000C5BB8">
            <w:pPr>
              <w:spacing w:line="500" w:lineRule="exact"/>
              <w:jc w:val="center"/>
              <w:rPr>
                <w:rFonts w:ascii="仿宋" w:eastAsia="仿宋" w:hAnsi="仿宋" w:cs="仿宋"/>
                <w:szCs w:val="21"/>
              </w:rPr>
            </w:pPr>
          </w:p>
        </w:tc>
        <w:tc>
          <w:tcPr>
            <w:tcW w:w="1024" w:type="dxa"/>
            <w:vAlign w:val="center"/>
          </w:tcPr>
          <w:p w:rsidR="009C078F" w:rsidRPr="000C5BB8" w:rsidRDefault="009C078F" w:rsidP="000C5BB8">
            <w:pPr>
              <w:spacing w:line="500" w:lineRule="exact"/>
              <w:jc w:val="center"/>
              <w:rPr>
                <w:rFonts w:ascii="仿宋" w:eastAsia="仿宋" w:hAnsi="仿宋" w:cs="仿宋"/>
                <w:szCs w:val="21"/>
              </w:rPr>
            </w:pPr>
          </w:p>
        </w:tc>
        <w:tc>
          <w:tcPr>
            <w:tcW w:w="1197" w:type="dxa"/>
            <w:vAlign w:val="center"/>
          </w:tcPr>
          <w:p w:rsidR="009C078F" w:rsidRPr="000C5BB8" w:rsidRDefault="009C078F" w:rsidP="000C5BB8">
            <w:pPr>
              <w:spacing w:line="500" w:lineRule="exact"/>
              <w:jc w:val="center"/>
              <w:rPr>
                <w:rFonts w:ascii="仿宋" w:eastAsia="仿宋" w:hAnsi="仿宋" w:cs="仿宋"/>
                <w:szCs w:val="21"/>
              </w:rPr>
            </w:pPr>
          </w:p>
        </w:tc>
        <w:tc>
          <w:tcPr>
            <w:tcW w:w="899" w:type="dxa"/>
            <w:vAlign w:val="center"/>
          </w:tcPr>
          <w:p w:rsidR="009C078F" w:rsidRPr="000C5BB8" w:rsidRDefault="009C078F" w:rsidP="000C5BB8">
            <w:pPr>
              <w:spacing w:line="500" w:lineRule="exact"/>
              <w:jc w:val="center"/>
              <w:rPr>
                <w:rFonts w:ascii="仿宋" w:eastAsia="仿宋" w:hAnsi="仿宋" w:cs="仿宋"/>
                <w:szCs w:val="21"/>
              </w:rPr>
            </w:pPr>
          </w:p>
        </w:tc>
      </w:tr>
      <w:tr w:rsidR="009C078F" w:rsidTr="000C5BB8">
        <w:trPr>
          <w:trHeight w:val="476"/>
        </w:trPr>
        <w:tc>
          <w:tcPr>
            <w:tcW w:w="1189" w:type="dxa"/>
            <w:vAlign w:val="center"/>
          </w:tcPr>
          <w:p w:rsidR="009C078F" w:rsidRPr="000C5BB8" w:rsidRDefault="00172C51" w:rsidP="000C5BB8">
            <w:pPr>
              <w:spacing w:line="500" w:lineRule="exact"/>
              <w:ind w:left="30"/>
              <w:jc w:val="center"/>
              <w:rPr>
                <w:rFonts w:ascii="仿宋" w:eastAsia="仿宋" w:hAnsi="仿宋" w:cs="仿宋"/>
                <w:szCs w:val="21"/>
              </w:rPr>
            </w:pPr>
            <w:r w:rsidRPr="000C5BB8">
              <w:rPr>
                <w:rFonts w:ascii="仿宋" w:eastAsia="仿宋" w:hAnsi="仿宋" w:cs="仿宋" w:hint="eastAsia"/>
                <w:szCs w:val="21"/>
              </w:rPr>
              <w:t>4.4</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1</w:t>
            </w: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7" w:type="dxa"/>
            <w:vAlign w:val="center"/>
          </w:tcPr>
          <w:p w:rsidR="009C078F" w:rsidRPr="000C5BB8" w:rsidRDefault="009C078F" w:rsidP="000C5BB8">
            <w:pPr>
              <w:spacing w:line="500" w:lineRule="exact"/>
              <w:jc w:val="center"/>
              <w:rPr>
                <w:rFonts w:ascii="仿宋" w:eastAsia="仿宋" w:hAnsi="仿宋" w:cs="仿宋"/>
                <w:szCs w:val="21"/>
              </w:rPr>
            </w:pPr>
          </w:p>
        </w:tc>
        <w:tc>
          <w:tcPr>
            <w:tcW w:w="1020" w:type="dxa"/>
            <w:vAlign w:val="center"/>
          </w:tcPr>
          <w:p w:rsidR="009C078F" w:rsidRPr="000C5BB8" w:rsidRDefault="009C078F" w:rsidP="000C5BB8">
            <w:pPr>
              <w:spacing w:line="500" w:lineRule="exact"/>
              <w:jc w:val="center"/>
              <w:rPr>
                <w:rFonts w:ascii="仿宋" w:eastAsia="仿宋" w:hAnsi="仿宋" w:cs="仿宋"/>
                <w:szCs w:val="21"/>
              </w:rPr>
            </w:pPr>
          </w:p>
        </w:tc>
        <w:tc>
          <w:tcPr>
            <w:tcW w:w="1024" w:type="dxa"/>
            <w:vAlign w:val="center"/>
          </w:tcPr>
          <w:p w:rsidR="009C078F" w:rsidRPr="000C5BB8" w:rsidRDefault="009C078F" w:rsidP="000C5BB8">
            <w:pPr>
              <w:spacing w:line="500" w:lineRule="exact"/>
              <w:jc w:val="center"/>
              <w:rPr>
                <w:rFonts w:ascii="仿宋" w:eastAsia="仿宋" w:hAnsi="仿宋" w:cs="仿宋"/>
                <w:szCs w:val="21"/>
              </w:rPr>
            </w:pPr>
          </w:p>
        </w:tc>
        <w:tc>
          <w:tcPr>
            <w:tcW w:w="1197" w:type="dxa"/>
            <w:vAlign w:val="center"/>
          </w:tcPr>
          <w:p w:rsidR="009C078F" w:rsidRPr="000C5BB8" w:rsidRDefault="009C078F" w:rsidP="000C5BB8">
            <w:pPr>
              <w:spacing w:line="500" w:lineRule="exact"/>
              <w:jc w:val="center"/>
              <w:rPr>
                <w:rFonts w:ascii="仿宋" w:eastAsia="仿宋" w:hAnsi="仿宋" w:cs="仿宋"/>
                <w:szCs w:val="21"/>
              </w:rPr>
            </w:pPr>
          </w:p>
        </w:tc>
        <w:tc>
          <w:tcPr>
            <w:tcW w:w="899" w:type="dxa"/>
            <w:vAlign w:val="center"/>
          </w:tcPr>
          <w:p w:rsidR="009C078F" w:rsidRPr="000C5BB8" w:rsidRDefault="009C078F" w:rsidP="000C5BB8">
            <w:pPr>
              <w:spacing w:line="500" w:lineRule="exact"/>
              <w:jc w:val="center"/>
              <w:rPr>
                <w:rFonts w:ascii="仿宋" w:eastAsia="仿宋" w:hAnsi="仿宋" w:cs="仿宋"/>
                <w:szCs w:val="21"/>
              </w:rPr>
            </w:pPr>
          </w:p>
        </w:tc>
      </w:tr>
      <w:tr w:rsidR="009C078F" w:rsidTr="000C5BB8">
        <w:trPr>
          <w:trHeight w:val="476"/>
        </w:trPr>
        <w:tc>
          <w:tcPr>
            <w:tcW w:w="1189" w:type="dxa"/>
            <w:vAlign w:val="center"/>
          </w:tcPr>
          <w:p w:rsidR="009C078F" w:rsidRPr="000C5BB8" w:rsidRDefault="00172C51" w:rsidP="000C5BB8">
            <w:pPr>
              <w:spacing w:line="500" w:lineRule="exact"/>
              <w:ind w:left="30"/>
              <w:jc w:val="center"/>
              <w:rPr>
                <w:rFonts w:ascii="仿宋" w:eastAsia="仿宋" w:hAnsi="仿宋" w:cs="仿宋"/>
                <w:szCs w:val="21"/>
              </w:rPr>
            </w:pPr>
            <w:r w:rsidRPr="000C5BB8">
              <w:rPr>
                <w:rFonts w:ascii="仿宋" w:eastAsia="仿宋" w:hAnsi="仿宋" w:cs="仿宋" w:hint="eastAsia"/>
                <w:szCs w:val="21"/>
              </w:rPr>
              <w:t>4.5</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1</w:t>
            </w: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7" w:type="dxa"/>
            <w:vAlign w:val="center"/>
          </w:tcPr>
          <w:p w:rsidR="009C078F" w:rsidRPr="000C5BB8" w:rsidRDefault="009C078F" w:rsidP="000C5BB8">
            <w:pPr>
              <w:spacing w:line="500" w:lineRule="exact"/>
              <w:jc w:val="center"/>
              <w:rPr>
                <w:rFonts w:ascii="仿宋" w:eastAsia="仿宋" w:hAnsi="仿宋" w:cs="仿宋"/>
                <w:szCs w:val="21"/>
              </w:rPr>
            </w:pPr>
          </w:p>
        </w:tc>
        <w:tc>
          <w:tcPr>
            <w:tcW w:w="1020" w:type="dxa"/>
            <w:vAlign w:val="center"/>
          </w:tcPr>
          <w:p w:rsidR="009C078F" w:rsidRPr="000C5BB8" w:rsidRDefault="009C078F" w:rsidP="000C5BB8">
            <w:pPr>
              <w:spacing w:line="500" w:lineRule="exact"/>
              <w:jc w:val="center"/>
              <w:rPr>
                <w:rFonts w:ascii="仿宋" w:eastAsia="仿宋" w:hAnsi="仿宋" w:cs="仿宋"/>
                <w:szCs w:val="21"/>
              </w:rPr>
            </w:pPr>
          </w:p>
        </w:tc>
        <w:tc>
          <w:tcPr>
            <w:tcW w:w="1024" w:type="dxa"/>
            <w:vAlign w:val="center"/>
          </w:tcPr>
          <w:p w:rsidR="009C078F" w:rsidRPr="000C5BB8" w:rsidRDefault="009C078F" w:rsidP="000C5BB8">
            <w:pPr>
              <w:spacing w:line="500" w:lineRule="exact"/>
              <w:jc w:val="center"/>
              <w:rPr>
                <w:rFonts w:ascii="仿宋" w:eastAsia="仿宋" w:hAnsi="仿宋" w:cs="仿宋"/>
                <w:szCs w:val="21"/>
              </w:rPr>
            </w:pPr>
          </w:p>
        </w:tc>
        <w:tc>
          <w:tcPr>
            <w:tcW w:w="1197" w:type="dxa"/>
            <w:vAlign w:val="center"/>
          </w:tcPr>
          <w:p w:rsidR="009C078F" w:rsidRPr="000C5BB8" w:rsidRDefault="009C078F" w:rsidP="000C5BB8">
            <w:pPr>
              <w:spacing w:line="500" w:lineRule="exact"/>
              <w:jc w:val="center"/>
              <w:rPr>
                <w:rFonts w:ascii="仿宋" w:eastAsia="仿宋" w:hAnsi="仿宋" w:cs="仿宋"/>
                <w:szCs w:val="21"/>
              </w:rPr>
            </w:pPr>
          </w:p>
        </w:tc>
        <w:tc>
          <w:tcPr>
            <w:tcW w:w="899" w:type="dxa"/>
            <w:vAlign w:val="center"/>
          </w:tcPr>
          <w:p w:rsidR="009C078F" w:rsidRPr="000C5BB8" w:rsidRDefault="009C078F" w:rsidP="000C5BB8">
            <w:pPr>
              <w:spacing w:line="500" w:lineRule="exact"/>
              <w:jc w:val="center"/>
              <w:rPr>
                <w:rFonts w:ascii="仿宋" w:eastAsia="仿宋" w:hAnsi="仿宋" w:cs="仿宋"/>
                <w:szCs w:val="21"/>
              </w:rPr>
            </w:pPr>
          </w:p>
        </w:tc>
      </w:tr>
    </w:tbl>
    <w:p w:rsidR="000C5BB8" w:rsidRDefault="000C5BB8" w:rsidP="00B738F7">
      <w:pPr>
        <w:spacing w:line="500" w:lineRule="exact"/>
        <w:rPr>
          <w:rFonts w:ascii="仿宋" w:eastAsia="仿宋" w:hAnsi="仿宋" w:cs="仿宋"/>
          <w:b/>
          <w:bCs/>
          <w:sz w:val="28"/>
          <w:szCs w:val="28"/>
        </w:rPr>
      </w:pPr>
    </w:p>
    <w:p w:rsidR="009C078F" w:rsidRDefault="00172C51" w:rsidP="00B738F7">
      <w:pPr>
        <w:spacing w:line="500" w:lineRule="exact"/>
        <w:rPr>
          <w:rFonts w:ascii="仿宋" w:eastAsia="仿宋" w:hAnsi="仿宋" w:cs="仿宋"/>
          <w:b/>
          <w:bCs/>
          <w:sz w:val="28"/>
          <w:szCs w:val="28"/>
        </w:rPr>
      </w:pPr>
      <w:r>
        <w:rPr>
          <w:rFonts w:ascii="仿宋" w:eastAsia="仿宋" w:hAnsi="仿宋" w:cs="仿宋" w:hint="eastAsia"/>
          <w:b/>
          <w:bCs/>
          <w:sz w:val="28"/>
          <w:szCs w:val="28"/>
        </w:rPr>
        <w:t xml:space="preserve">第五章 </w:t>
      </w:r>
      <w:r w:rsidR="000C5BB8">
        <w:rPr>
          <w:rFonts w:ascii="仿宋" w:eastAsia="仿宋" w:hAnsi="仿宋" w:cs="仿宋" w:hint="eastAsia"/>
          <w:b/>
          <w:bCs/>
          <w:sz w:val="28"/>
          <w:szCs w:val="28"/>
        </w:rPr>
        <w:t xml:space="preserve"> </w:t>
      </w:r>
      <w:r>
        <w:rPr>
          <w:rFonts w:ascii="仿宋" w:eastAsia="仿宋" w:hAnsi="仿宋" w:cs="仿宋" w:hint="eastAsia"/>
          <w:b/>
          <w:bCs/>
          <w:sz w:val="28"/>
          <w:szCs w:val="28"/>
        </w:rPr>
        <w:t>职业性有害因素的预防与控制</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 xml:space="preserve">第一节 职业卫生法律法规与监督管理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一、职业病防治法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二、职业病防治法相关配套法规与规章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三、职业卫生标准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四、职业卫生标准的应用 </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 xml:space="preserve">第二节 职业卫生工程技术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一、工业通风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二、工业除尘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三、空气调节与净化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四、工业噪声与振动控制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五、采光与照明</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 xml:space="preserve">第三节 个人防护用品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一、防护头盔，眼镜，面罩，防护服和防护鞋</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二、呼吸防护器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三、防噪声用具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四、皮肤防护用品</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 xml:space="preserve">  五、复合防护用品 </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 xml:space="preserve">第四节 职业卫生保健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一、职业生命质量</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二、职业卫生服务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三、作业场所健康促进 </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lastRenderedPageBreak/>
        <w:t xml:space="preserve">第五节 职业健康监护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一、医学监护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二、职业健康监护信息管理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三、职工工伤与职业病致残程度鉴定 </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 xml:space="preserve">第六节 职业安全管理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一、概述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二、职业安全健康管理与事故预防对策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三、职业卫生突发事件应急处理</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掌握：</w:t>
      </w:r>
    </w:p>
    <w:p w:rsidR="009C078F" w:rsidRDefault="00172C51" w:rsidP="00B738F7">
      <w:pPr>
        <w:numPr>
          <w:ilvl w:val="0"/>
          <w:numId w:val="8"/>
        </w:num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掌握职业卫生标准</w:t>
      </w:r>
    </w:p>
    <w:p w:rsidR="009C078F" w:rsidRDefault="00172C51" w:rsidP="00B738F7">
      <w:pPr>
        <w:numPr>
          <w:ilvl w:val="0"/>
          <w:numId w:val="8"/>
        </w:num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掌握个人防护用品的使用</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熟悉：</w:t>
      </w:r>
    </w:p>
    <w:p w:rsidR="009C078F" w:rsidRDefault="00172C51" w:rsidP="00B738F7">
      <w:pPr>
        <w:numPr>
          <w:ilvl w:val="0"/>
          <w:numId w:val="9"/>
        </w:num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职业卫生法律法规与监督管理 </w:t>
      </w:r>
    </w:p>
    <w:p w:rsidR="009C078F" w:rsidRDefault="00172C51" w:rsidP="00B738F7">
      <w:pPr>
        <w:numPr>
          <w:ilvl w:val="0"/>
          <w:numId w:val="9"/>
        </w:num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职业卫生标准的应用</w:t>
      </w:r>
    </w:p>
    <w:p w:rsidR="009C078F" w:rsidRDefault="00172C51" w:rsidP="00B738F7">
      <w:pPr>
        <w:numPr>
          <w:ilvl w:val="0"/>
          <w:numId w:val="9"/>
        </w:num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职业卫生工程技术 </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了解：</w:t>
      </w:r>
    </w:p>
    <w:p w:rsidR="009C078F" w:rsidRDefault="00172C51" w:rsidP="00B738F7">
      <w:pPr>
        <w:numPr>
          <w:ilvl w:val="0"/>
          <w:numId w:val="10"/>
        </w:num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职业卫生保健和职业健康监护</w:t>
      </w:r>
    </w:p>
    <w:p w:rsidR="009C078F" w:rsidRDefault="00172C51" w:rsidP="00B738F7">
      <w:pPr>
        <w:numPr>
          <w:ilvl w:val="0"/>
          <w:numId w:val="10"/>
        </w:num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职业安全健康管理与事故预防对策</w:t>
      </w:r>
    </w:p>
    <w:p w:rsidR="009C078F" w:rsidRDefault="00172C51" w:rsidP="00B738F7">
      <w:pPr>
        <w:numPr>
          <w:ilvl w:val="0"/>
          <w:numId w:val="10"/>
        </w:num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职业卫生突发事件应急处理</w:t>
      </w:r>
    </w:p>
    <w:p w:rsidR="00B738F7" w:rsidRPr="00B738F7" w:rsidRDefault="00B738F7" w:rsidP="00B738F7">
      <w:pPr>
        <w:pStyle w:val="a6"/>
        <w:spacing w:line="500" w:lineRule="exact"/>
        <w:ind w:left="420" w:firstLineChars="0" w:firstLine="0"/>
        <w:jc w:val="center"/>
        <w:rPr>
          <w:rFonts w:ascii="仿宋" w:eastAsia="仿宋" w:hAnsi="仿宋" w:cs="仿宋"/>
          <w:b/>
          <w:sz w:val="24"/>
        </w:rPr>
      </w:pPr>
      <w:r w:rsidRPr="00B738F7">
        <w:rPr>
          <w:rFonts w:ascii="仿宋" w:eastAsia="仿宋" w:hAnsi="仿宋" w:cs="仿宋" w:hint="eastAsia"/>
          <w:b/>
          <w:sz w:val="24"/>
        </w:rPr>
        <w:t>教学安排及教学方式</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854"/>
        <w:gridCol w:w="854"/>
        <w:gridCol w:w="854"/>
        <w:gridCol w:w="857"/>
        <w:gridCol w:w="1020"/>
        <w:gridCol w:w="1024"/>
        <w:gridCol w:w="1197"/>
        <w:gridCol w:w="899"/>
      </w:tblGrid>
      <w:tr w:rsidR="009C078F" w:rsidTr="000C5BB8">
        <w:trPr>
          <w:trHeight w:val="476"/>
        </w:trPr>
        <w:tc>
          <w:tcPr>
            <w:tcW w:w="1189" w:type="dxa"/>
            <w:vAlign w:val="center"/>
          </w:tcPr>
          <w:p w:rsidR="009C078F" w:rsidRPr="000C5BB8" w:rsidRDefault="009C078F" w:rsidP="000C5BB8">
            <w:pPr>
              <w:spacing w:line="500" w:lineRule="exact"/>
              <w:ind w:left="30"/>
              <w:jc w:val="center"/>
              <w:rPr>
                <w:rFonts w:ascii="仿宋" w:eastAsia="仿宋" w:hAnsi="仿宋" w:cs="仿宋"/>
                <w:szCs w:val="21"/>
              </w:rPr>
            </w:pPr>
          </w:p>
        </w:tc>
        <w:tc>
          <w:tcPr>
            <w:tcW w:w="3419" w:type="dxa"/>
            <w:gridSpan w:val="4"/>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教学环节学时分配</w:t>
            </w:r>
          </w:p>
        </w:tc>
        <w:tc>
          <w:tcPr>
            <w:tcW w:w="4140" w:type="dxa"/>
            <w:gridSpan w:val="4"/>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课后环节（请打“√”）</w:t>
            </w:r>
          </w:p>
        </w:tc>
      </w:tr>
      <w:tr w:rsidR="009C078F" w:rsidTr="000C5BB8">
        <w:trPr>
          <w:trHeight w:val="476"/>
        </w:trPr>
        <w:tc>
          <w:tcPr>
            <w:tcW w:w="1189" w:type="dxa"/>
            <w:vAlign w:val="center"/>
          </w:tcPr>
          <w:p w:rsidR="009C078F" w:rsidRPr="000C5BB8" w:rsidRDefault="00172C51" w:rsidP="000C5BB8">
            <w:pPr>
              <w:spacing w:line="500" w:lineRule="exact"/>
              <w:ind w:left="30"/>
              <w:jc w:val="center"/>
              <w:rPr>
                <w:rFonts w:ascii="仿宋" w:eastAsia="仿宋" w:hAnsi="仿宋" w:cs="仿宋"/>
                <w:szCs w:val="21"/>
              </w:rPr>
            </w:pPr>
            <w:r w:rsidRPr="000C5BB8">
              <w:rPr>
                <w:rFonts w:ascii="仿宋" w:eastAsia="仿宋" w:hAnsi="仿宋" w:cs="仿宋" w:hint="eastAsia"/>
                <w:szCs w:val="21"/>
              </w:rPr>
              <w:t>章节数</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授课</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实验</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上机</w:t>
            </w:r>
          </w:p>
        </w:tc>
        <w:tc>
          <w:tcPr>
            <w:tcW w:w="857"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讨论</w:t>
            </w:r>
          </w:p>
        </w:tc>
        <w:tc>
          <w:tcPr>
            <w:tcW w:w="1020"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作业</w:t>
            </w:r>
          </w:p>
        </w:tc>
        <w:tc>
          <w:tcPr>
            <w:tcW w:w="102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自学</w:t>
            </w:r>
          </w:p>
        </w:tc>
        <w:tc>
          <w:tcPr>
            <w:tcW w:w="1197"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综合</w:t>
            </w:r>
          </w:p>
          <w:p w:rsidR="009C078F" w:rsidRPr="000C5BB8" w:rsidRDefault="00172C51" w:rsidP="000C5BB8">
            <w:pPr>
              <w:spacing w:line="400" w:lineRule="exact"/>
              <w:jc w:val="center"/>
              <w:rPr>
                <w:rFonts w:ascii="仿宋" w:eastAsia="仿宋" w:hAnsi="仿宋" w:cs="仿宋"/>
                <w:szCs w:val="21"/>
              </w:rPr>
            </w:pPr>
            <w:r w:rsidRPr="000C5BB8">
              <w:rPr>
                <w:rFonts w:ascii="仿宋" w:eastAsia="仿宋" w:hAnsi="仿宋" w:cs="仿宋" w:hint="eastAsia"/>
                <w:szCs w:val="21"/>
              </w:rPr>
              <w:t>大作业</w:t>
            </w:r>
          </w:p>
        </w:tc>
        <w:tc>
          <w:tcPr>
            <w:tcW w:w="899"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其他</w:t>
            </w:r>
          </w:p>
        </w:tc>
      </w:tr>
      <w:tr w:rsidR="009C078F" w:rsidTr="000C5BB8">
        <w:trPr>
          <w:trHeight w:val="476"/>
        </w:trPr>
        <w:tc>
          <w:tcPr>
            <w:tcW w:w="1189" w:type="dxa"/>
            <w:vAlign w:val="center"/>
          </w:tcPr>
          <w:p w:rsidR="009C078F" w:rsidRPr="000C5BB8" w:rsidRDefault="00172C51" w:rsidP="000C5BB8">
            <w:pPr>
              <w:spacing w:line="500" w:lineRule="exact"/>
              <w:ind w:left="30"/>
              <w:jc w:val="center"/>
              <w:rPr>
                <w:rFonts w:ascii="仿宋" w:eastAsia="仿宋" w:hAnsi="仿宋" w:cs="仿宋"/>
                <w:szCs w:val="21"/>
              </w:rPr>
            </w:pPr>
            <w:r w:rsidRPr="000C5BB8">
              <w:rPr>
                <w:rFonts w:ascii="仿宋" w:eastAsia="仿宋" w:hAnsi="仿宋" w:cs="仿宋" w:hint="eastAsia"/>
                <w:szCs w:val="21"/>
              </w:rPr>
              <w:t>5.1</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1</w:t>
            </w: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7" w:type="dxa"/>
            <w:vAlign w:val="center"/>
          </w:tcPr>
          <w:p w:rsidR="009C078F" w:rsidRPr="000C5BB8" w:rsidRDefault="009C078F" w:rsidP="000C5BB8">
            <w:pPr>
              <w:spacing w:line="500" w:lineRule="exact"/>
              <w:jc w:val="center"/>
              <w:rPr>
                <w:rFonts w:ascii="仿宋" w:eastAsia="仿宋" w:hAnsi="仿宋" w:cs="仿宋"/>
                <w:szCs w:val="21"/>
              </w:rPr>
            </w:pPr>
          </w:p>
        </w:tc>
        <w:tc>
          <w:tcPr>
            <w:tcW w:w="1020" w:type="dxa"/>
            <w:vAlign w:val="center"/>
          </w:tcPr>
          <w:p w:rsidR="009C078F" w:rsidRPr="000C5BB8" w:rsidRDefault="009C078F" w:rsidP="000C5BB8">
            <w:pPr>
              <w:spacing w:line="500" w:lineRule="exact"/>
              <w:jc w:val="center"/>
              <w:rPr>
                <w:rFonts w:ascii="仿宋" w:eastAsia="仿宋" w:hAnsi="仿宋" w:cs="仿宋"/>
                <w:szCs w:val="21"/>
              </w:rPr>
            </w:pPr>
          </w:p>
        </w:tc>
        <w:tc>
          <w:tcPr>
            <w:tcW w:w="1024" w:type="dxa"/>
            <w:vAlign w:val="center"/>
          </w:tcPr>
          <w:p w:rsidR="009C078F" w:rsidRPr="000C5BB8" w:rsidRDefault="009C078F" w:rsidP="000C5BB8">
            <w:pPr>
              <w:spacing w:line="500" w:lineRule="exact"/>
              <w:jc w:val="center"/>
              <w:rPr>
                <w:rFonts w:ascii="仿宋" w:eastAsia="仿宋" w:hAnsi="仿宋" w:cs="仿宋"/>
                <w:szCs w:val="21"/>
              </w:rPr>
            </w:pPr>
          </w:p>
        </w:tc>
        <w:tc>
          <w:tcPr>
            <w:tcW w:w="1197" w:type="dxa"/>
            <w:vAlign w:val="center"/>
          </w:tcPr>
          <w:p w:rsidR="009C078F" w:rsidRPr="000C5BB8" w:rsidRDefault="009C078F" w:rsidP="000C5BB8">
            <w:pPr>
              <w:spacing w:line="500" w:lineRule="exact"/>
              <w:jc w:val="center"/>
              <w:rPr>
                <w:rFonts w:ascii="仿宋" w:eastAsia="仿宋" w:hAnsi="仿宋" w:cs="仿宋"/>
                <w:szCs w:val="21"/>
              </w:rPr>
            </w:pPr>
          </w:p>
        </w:tc>
        <w:tc>
          <w:tcPr>
            <w:tcW w:w="899" w:type="dxa"/>
            <w:vAlign w:val="center"/>
          </w:tcPr>
          <w:p w:rsidR="009C078F" w:rsidRPr="000C5BB8" w:rsidRDefault="009C078F" w:rsidP="000C5BB8">
            <w:pPr>
              <w:spacing w:line="500" w:lineRule="exact"/>
              <w:jc w:val="center"/>
              <w:rPr>
                <w:rFonts w:ascii="仿宋" w:eastAsia="仿宋" w:hAnsi="仿宋" w:cs="仿宋"/>
                <w:szCs w:val="21"/>
              </w:rPr>
            </w:pPr>
          </w:p>
        </w:tc>
      </w:tr>
      <w:tr w:rsidR="009C078F" w:rsidTr="000C5BB8">
        <w:trPr>
          <w:trHeight w:val="476"/>
        </w:trPr>
        <w:tc>
          <w:tcPr>
            <w:tcW w:w="1189" w:type="dxa"/>
            <w:vAlign w:val="center"/>
          </w:tcPr>
          <w:p w:rsidR="009C078F" w:rsidRPr="000C5BB8" w:rsidRDefault="00172C51" w:rsidP="000C5BB8">
            <w:pPr>
              <w:spacing w:line="500" w:lineRule="exact"/>
              <w:ind w:left="30"/>
              <w:jc w:val="center"/>
              <w:rPr>
                <w:rFonts w:ascii="仿宋" w:eastAsia="仿宋" w:hAnsi="仿宋" w:cs="仿宋"/>
                <w:szCs w:val="21"/>
              </w:rPr>
            </w:pPr>
            <w:r w:rsidRPr="000C5BB8">
              <w:rPr>
                <w:rFonts w:ascii="仿宋" w:eastAsia="仿宋" w:hAnsi="仿宋" w:cs="仿宋" w:hint="eastAsia"/>
                <w:szCs w:val="21"/>
              </w:rPr>
              <w:t>5.2</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2</w:t>
            </w: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7" w:type="dxa"/>
            <w:vAlign w:val="center"/>
          </w:tcPr>
          <w:p w:rsidR="009C078F" w:rsidRPr="000C5BB8" w:rsidRDefault="009C078F" w:rsidP="000C5BB8">
            <w:pPr>
              <w:spacing w:line="500" w:lineRule="exact"/>
              <w:jc w:val="center"/>
              <w:rPr>
                <w:rFonts w:ascii="仿宋" w:eastAsia="仿宋" w:hAnsi="仿宋" w:cs="仿宋"/>
                <w:szCs w:val="21"/>
              </w:rPr>
            </w:pPr>
          </w:p>
        </w:tc>
        <w:tc>
          <w:tcPr>
            <w:tcW w:w="1020" w:type="dxa"/>
            <w:vAlign w:val="center"/>
          </w:tcPr>
          <w:p w:rsidR="009C078F" w:rsidRPr="000C5BB8" w:rsidRDefault="009C078F" w:rsidP="000C5BB8">
            <w:pPr>
              <w:spacing w:line="500" w:lineRule="exact"/>
              <w:jc w:val="center"/>
              <w:rPr>
                <w:rFonts w:ascii="仿宋" w:eastAsia="仿宋" w:hAnsi="仿宋" w:cs="仿宋"/>
                <w:szCs w:val="21"/>
              </w:rPr>
            </w:pPr>
          </w:p>
        </w:tc>
        <w:tc>
          <w:tcPr>
            <w:tcW w:w="1024" w:type="dxa"/>
            <w:vAlign w:val="center"/>
          </w:tcPr>
          <w:p w:rsidR="009C078F" w:rsidRPr="000C5BB8" w:rsidRDefault="009C078F" w:rsidP="000C5BB8">
            <w:pPr>
              <w:spacing w:line="500" w:lineRule="exact"/>
              <w:jc w:val="center"/>
              <w:rPr>
                <w:rFonts w:ascii="仿宋" w:eastAsia="仿宋" w:hAnsi="仿宋" w:cs="仿宋"/>
                <w:szCs w:val="21"/>
              </w:rPr>
            </w:pPr>
          </w:p>
        </w:tc>
        <w:tc>
          <w:tcPr>
            <w:tcW w:w="1197" w:type="dxa"/>
            <w:vAlign w:val="center"/>
          </w:tcPr>
          <w:p w:rsidR="009C078F" w:rsidRPr="000C5BB8" w:rsidRDefault="009C078F" w:rsidP="000C5BB8">
            <w:pPr>
              <w:spacing w:line="500" w:lineRule="exact"/>
              <w:jc w:val="center"/>
              <w:rPr>
                <w:rFonts w:ascii="仿宋" w:eastAsia="仿宋" w:hAnsi="仿宋" w:cs="仿宋"/>
                <w:szCs w:val="21"/>
              </w:rPr>
            </w:pPr>
          </w:p>
        </w:tc>
        <w:tc>
          <w:tcPr>
            <w:tcW w:w="899" w:type="dxa"/>
            <w:vAlign w:val="center"/>
          </w:tcPr>
          <w:p w:rsidR="009C078F" w:rsidRPr="000C5BB8" w:rsidRDefault="009C078F" w:rsidP="000C5BB8">
            <w:pPr>
              <w:spacing w:line="500" w:lineRule="exact"/>
              <w:jc w:val="center"/>
              <w:rPr>
                <w:rFonts w:ascii="仿宋" w:eastAsia="仿宋" w:hAnsi="仿宋" w:cs="仿宋"/>
                <w:szCs w:val="21"/>
              </w:rPr>
            </w:pPr>
          </w:p>
        </w:tc>
      </w:tr>
      <w:tr w:rsidR="009C078F" w:rsidTr="000C5BB8">
        <w:trPr>
          <w:trHeight w:val="476"/>
        </w:trPr>
        <w:tc>
          <w:tcPr>
            <w:tcW w:w="1189" w:type="dxa"/>
            <w:vAlign w:val="center"/>
          </w:tcPr>
          <w:p w:rsidR="009C078F" w:rsidRPr="000C5BB8" w:rsidRDefault="00172C51" w:rsidP="000C5BB8">
            <w:pPr>
              <w:spacing w:line="500" w:lineRule="exact"/>
              <w:ind w:left="30"/>
              <w:jc w:val="center"/>
              <w:rPr>
                <w:rFonts w:ascii="仿宋" w:eastAsia="仿宋" w:hAnsi="仿宋" w:cs="仿宋"/>
                <w:szCs w:val="21"/>
              </w:rPr>
            </w:pPr>
            <w:r w:rsidRPr="000C5BB8">
              <w:rPr>
                <w:rFonts w:ascii="仿宋" w:eastAsia="仿宋" w:hAnsi="仿宋" w:cs="仿宋" w:hint="eastAsia"/>
                <w:szCs w:val="21"/>
              </w:rPr>
              <w:t>5.3</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0.5</w:t>
            </w: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7" w:type="dxa"/>
            <w:vAlign w:val="center"/>
          </w:tcPr>
          <w:p w:rsidR="009C078F" w:rsidRPr="000C5BB8" w:rsidRDefault="009C078F" w:rsidP="000C5BB8">
            <w:pPr>
              <w:spacing w:line="500" w:lineRule="exact"/>
              <w:jc w:val="center"/>
              <w:rPr>
                <w:rFonts w:ascii="仿宋" w:eastAsia="仿宋" w:hAnsi="仿宋" w:cs="仿宋"/>
                <w:szCs w:val="21"/>
              </w:rPr>
            </w:pPr>
          </w:p>
        </w:tc>
        <w:tc>
          <w:tcPr>
            <w:tcW w:w="1020" w:type="dxa"/>
            <w:vAlign w:val="center"/>
          </w:tcPr>
          <w:p w:rsidR="009C078F" w:rsidRPr="000C5BB8" w:rsidRDefault="009C078F" w:rsidP="000C5BB8">
            <w:pPr>
              <w:spacing w:line="500" w:lineRule="exact"/>
              <w:jc w:val="center"/>
              <w:rPr>
                <w:rFonts w:ascii="仿宋" w:eastAsia="仿宋" w:hAnsi="仿宋" w:cs="仿宋"/>
                <w:szCs w:val="21"/>
              </w:rPr>
            </w:pPr>
          </w:p>
        </w:tc>
        <w:tc>
          <w:tcPr>
            <w:tcW w:w="1024" w:type="dxa"/>
            <w:vAlign w:val="center"/>
          </w:tcPr>
          <w:p w:rsidR="009C078F" w:rsidRPr="000C5BB8" w:rsidRDefault="009C078F" w:rsidP="000C5BB8">
            <w:pPr>
              <w:spacing w:line="500" w:lineRule="exact"/>
              <w:jc w:val="center"/>
              <w:rPr>
                <w:rFonts w:ascii="仿宋" w:eastAsia="仿宋" w:hAnsi="仿宋" w:cs="仿宋"/>
                <w:szCs w:val="21"/>
              </w:rPr>
            </w:pPr>
          </w:p>
        </w:tc>
        <w:tc>
          <w:tcPr>
            <w:tcW w:w="1197" w:type="dxa"/>
            <w:vAlign w:val="center"/>
          </w:tcPr>
          <w:p w:rsidR="009C078F" w:rsidRPr="000C5BB8" w:rsidRDefault="009C078F" w:rsidP="000C5BB8">
            <w:pPr>
              <w:spacing w:line="500" w:lineRule="exact"/>
              <w:jc w:val="center"/>
              <w:rPr>
                <w:rFonts w:ascii="仿宋" w:eastAsia="仿宋" w:hAnsi="仿宋" w:cs="仿宋"/>
                <w:szCs w:val="21"/>
              </w:rPr>
            </w:pPr>
          </w:p>
        </w:tc>
        <w:tc>
          <w:tcPr>
            <w:tcW w:w="899" w:type="dxa"/>
            <w:vAlign w:val="center"/>
          </w:tcPr>
          <w:p w:rsidR="009C078F" w:rsidRPr="000C5BB8" w:rsidRDefault="009C078F" w:rsidP="000C5BB8">
            <w:pPr>
              <w:spacing w:line="500" w:lineRule="exact"/>
              <w:jc w:val="center"/>
              <w:rPr>
                <w:rFonts w:ascii="仿宋" w:eastAsia="仿宋" w:hAnsi="仿宋" w:cs="仿宋"/>
                <w:szCs w:val="21"/>
              </w:rPr>
            </w:pPr>
          </w:p>
        </w:tc>
      </w:tr>
      <w:tr w:rsidR="009C078F" w:rsidTr="000C5BB8">
        <w:trPr>
          <w:trHeight w:val="476"/>
        </w:trPr>
        <w:tc>
          <w:tcPr>
            <w:tcW w:w="1189" w:type="dxa"/>
            <w:vAlign w:val="center"/>
          </w:tcPr>
          <w:p w:rsidR="009C078F" w:rsidRPr="000C5BB8" w:rsidRDefault="00172C51" w:rsidP="000C5BB8">
            <w:pPr>
              <w:spacing w:line="500" w:lineRule="exact"/>
              <w:ind w:left="30"/>
              <w:jc w:val="center"/>
              <w:rPr>
                <w:rFonts w:ascii="仿宋" w:eastAsia="仿宋" w:hAnsi="仿宋" w:cs="仿宋"/>
                <w:szCs w:val="21"/>
              </w:rPr>
            </w:pPr>
            <w:r w:rsidRPr="000C5BB8">
              <w:rPr>
                <w:rFonts w:ascii="仿宋" w:eastAsia="仿宋" w:hAnsi="仿宋" w:cs="仿宋" w:hint="eastAsia"/>
                <w:szCs w:val="21"/>
              </w:rPr>
              <w:t>5.4</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0.5</w:t>
            </w: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7" w:type="dxa"/>
            <w:vAlign w:val="center"/>
          </w:tcPr>
          <w:p w:rsidR="009C078F" w:rsidRPr="000C5BB8" w:rsidRDefault="009C078F" w:rsidP="000C5BB8">
            <w:pPr>
              <w:spacing w:line="500" w:lineRule="exact"/>
              <w:jc w:val="center"/>
              <w:rPr>
                <w:rFonts w:ascii="仿宋" w:eastAsia="仿宋" w:hAnsi="仿宋" w:cs="仿宋"/>
                <w:szCs w:val="21"/>
              </w:rPr>
            </w:pPr>
          </w:p>
        </w:tc>
        <w:tc>
          <w:tcPr>
            <w:tcW w:w="1020" w:type="dxa"/>
            <w:vAlign w:val="center"/>
          </w:tcPr>
          <w:p w:rsidR="009C078F" w:rsidRPr="000C5BB8" w:rsidRDefault="009C078F" w:rsidP="000C5BB8">
            <w:pPr>
              <w:spacing w:line="500" w:lineRule="exact"/>
              <w:jc w:val="center"/>
              <w:rPr>
                <w:rFonts w:ascii="仿宋" w:eastAsia="仿宋" w:hAnsi="仿宋" w:cs="仿宋"/>
                <w:szCs w:val="21"/>
              </w:rPr>
            </w:pPr>
          </w:p>
        </w:tc>
        <w:tc>
          <w:tcPr>
            <w:tcW w:w="1024" w:type="dxa"/>
            <w:vAlign w:val="center"/>
          </w:tcPr>
          <w:p w:rsidR="009C078F" w:rsidRPr="000C5BB8" w:rsidRDefault="009C078F" w:rsidP="000C5BB8">
            <w:pPr>
              <w:spacing w:line="500" w:lineRule="exact"/>
              <w:jc w:val="center"/>
              <w:rPr>
                <w:rFonts w:ascii="仿宋" w:eastAsia="仿宋" w:hAnsi="仿宋" w:cs="仿宋"/>
                <w:szCs w:val="21"/>
              </w:rPr>
            </w:pPr>
          </w:p>
        </w:tc>
        <w:tc>
          <w:tcPr>
            <w:tcW w:w="1197" w:type="dxa"/>
            <w:vAlign w:val="center"/>
          </w:tcPr>
          <w:p w:rsidR="009C078F" w:rsidRPr="000C5BB8" w:rsidRDefault="009C078F" w:rsidP="000C5BB8">
            <w:pPr>
              <w:spacing w:line="500" w:lineRule="exact"/>
              <w:jc w:val="center"/>
              <w:rPr>
                <w:rFonts w:ascii="仿宋" w:eastAsia="仿宋" w:hAnsi="仿宋" w:cs="仿宋"/>
                <w:szCs w:val="21"/>
              </w:rPr>
            </w:pPr>
          </w:p>
        </w:tc>
        <w:tc>
          <w:tcPr>
            <w:tcW w:w="899" w:type="dxa"/>
            <w:vAlign w:val="center"/>
          </w:tcPr>
          <w:p w:rsidR="009C078F" w:rsidRPr="000C5BB8" w:rsidRDefault="009C078F" w:rsidP="000C5BB8">
            <w:pPr>
              <w:spacing w:line="500" w:lineRule="exact"/>
              <w:jc w:val="center"/>
              <w:rPr>
                <w:rFonts w:ascii="仿宋" w:eastAsia="仿宋" w:hAnsi="仿宋" w:cs="仿宋"/>
                <w:szCs w:val="21"/>
              </w:rPr>
            </w:pPr>
          </w:p>
        </w:tc>
      </w:tr>
      <w:tr w:rsidR="009C078F" w:rsidTr="000C5BB8">
        <w:trPr>
          <w:trHeight w:val="476"/>
        </w:trPr>
        <w:tc>
          <w:tcPr>
            <w:tcW w:w="1189" w:type="dxa"/>
            <w:vAlign w:val="center"/>
          </w:tcPr>
          <w:p w:rsidR="009C078F" w:rsidRPr="000C5BB8" w:rsidRDefault="00172C51" w:rsidP="000C5BB8">
            <w:pPr>
              <w:spacing w:line="500" w:lineRule="exact"/>
              <w:ind w:left="30"/>
              <w:jc w:val="center"/>
              <w:rPr>
                <w:rFonts w:ascii="仿宋" w:eastAsia="仿宋" w:hAnsi="仿宋" w:cs="仿宋"/>
                <w:szCs w:val="21"/>
              </w:rPr>
            </w:pPr>
            <w:r w:rsidRPr="000C5BB8">
              <w:rPr>
                <w:rFonts w:ascii="仿宋" w:eastAsia="仿宋" w:hAnsi="仿宋" w:cs="仿宋" w:hint="eastAsia"/>
                <w:szCs w:val="21"/>
              </w:rPr>
              <w:lastRenderedPageBreak/>
              <w:t>5.5</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1</w:t>
            </w: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7" w:type="dxa"/>
            <w:vAlign w:val="center"/>
          </w:tcPr>
          <w:p w:rsidR="009C078F" w:rsidRPr="000C5BB8" w:rsidRDefault="009C078F" w:rsidP="000C5BB8">
            <w:pPr>
              <w:spacing w:line="500" w:lineRule="exact"/>
              <w:jc w:val="center"/>
              <w:rPr>
                <w:rFonts w:ascii="仿宋" w:eastAsia="仿宋" w:hAnsi="仿宋" w:cs="仿宋"/>
                <w:szCs w:val="21"/>
              </w:rPr>
            </w:pPr>
          </w:p>
        </w:tc>
        <w:tc>
          <w:tcPr>
            <w:tcW w:w="1020" w:type="dxa"/>
            <w:vAlign w:val="center"/>
          </w:tcPr>
          <w:p w:rsidR="009C078F" w:rsidRPr="000C5BB8" w:rsidRDefault="009C078F" w:rsidP="000C5BB8">
            <w:pPr>
              <w:spacing w:line="500" w:lineRule="exact"/>
              <w:jc w:val="center"/>
              <w:rPr>
                <w:rFonts w:ascii="仿宋" w:eastAsia="仿宋" w:hAnsi="仿宋" w:cs="仿宋"/>
                <w:szCs w:val="21"/>
              </w:rPr>
            </w:pPr>
          </w:p>
        </w:tc>
        <w:tc>
          <w:tcPr>
            <w:tcW w:w="1024" w:type="dxa"/>
            <w:vAlign w:val="center"/>
          </w:tcPr>
          <w:p w:rsidR="009C078F" w:rsidRPr="000C5BB8" w:rsidRDefault="009C078F" w:rsidP="000C5BB8">
            <w:pPr>
              <w:spacing w:line="500" w:lineRule="exact"/>
              <w:jc w:val="center"/>
              <w:rPr>
                <w:rFonts w:ascii="仿宋" w:eastAsia="仿宋" w:hAnsi="仿宋" w:cs="仿宋"/>
                <w:szCs w:val="21"/>
              </w:rPr>
            </w:pPr>
          </w:p>
        </w:tc>
        <w:tc>
          <w:tcPr>
            <w:tcW w:w="1197" w:type="dxa"/>
            <w:vAlign w:val="center"/>
          </w:tcPr>
          <w:p w:rsidR="009C078F" w:rsidRPr="000C5BB8" w:rsidRDefault="009C078F" w:rsidP="000C5BB8">
            <w:pPr>
              <w:spacing w:line="500" w:lineRule="exact"/>
              <w:jc w:val="center"/>
              <w:rPr>
                <w:rFonts w:ascii="仿宋" w:eastAsia="仿宋" w:hAnsi="仿宋" w:cs="仿宋"/>
                <w:szCs w:val="21"/>
              </w:rPr>
            </w:pPr>
          </w:p>
        </w:tc>
        <w:tc>
          <w:tcPr>
            <w:tcW w:w="899" w:type="dxa"/>
            <w:vAlign w:val="center"/>
          </w:tcPr>
          <w:p w:rsidR="009C078F" w:rsidRPr="000C5BB8" w:rsidRDefault="009C078F" w:rsidP="000C5BB8">
            <w:pPr>
              <w:spacing w:line="500" w:lineRule="exact"/>
              <w:jc w:val="center"/>
              <w:rPr>
                <w:rFonts w:ascii="仿宋" w:eastAsia="仿宋" w:hAnsi="仿宋" w:cs="仿宋"/>
                <w:szCs w:val="21"/>
              </w:rPr>
            </w:pPr>
          </w:p>
        </w:tc>
      </w:tr>
      <w:tr w:rsidR="009C078F" w:rsidTr="000C5BB8">
        <w:trPr>
          <w:trHeight w:val="476"/>
        </w:trPr>
        <w:tc>
          <w:tcPr>
            <w:tcW w:w="1189" w:type="dxa"/>
            <w:vAlign w:val="center"/>
          </w:tcPr>
          <w:p w:rsidR="009C078F" w:rsidRPr="000C5BB8" w:rsidRDefault="00172C51" w:rsidP="000C5BB8">
            <w:pPr>
              <w:spacing w:line="500" w:lineRule="exact"/>
              <w:ind w:left="30"/>
              <w:jc w:val="center"/>
              <w:rPr>
                <w:rFonts w:ascii="仿宋" w:eastAsia="仿宋" w:hAnsi="仿宋" w:cs="仿宋"/>
                <w:szCs w:val="21"/>
              </w:rPr>
            </w:pPr>
            <w:r w:rsidRPr="000C5BB8">
              <w:rPr>
                <w:rFonts w:ascii="仿宋" w:eastAsia="仿宋" w:hAnsi="仿宋" w:cs="仿宋" w:hint="eastAsia"/>
                <w:szCs w:val="21"/>
              </w:rPr>
              <w:t>5.6</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1</w:t>
            </w: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7" w:type="dxa"/>
            <w:vAlign w:val="center"/>
          </w:tcPr>
          <w:p w:rsidR="009C078F" w:rsidRPr="000C5BB8" w:rsidRDefault="009C078F" w:rsidP="000C5BB8">
            <w:pPr>
              <w:spacing w:line="500" w:lineRule="exact"/>
              <w:jc w:val="center"/>
              <w:rPr>
                <w:rFonts w:ascii="仿宋" w:eastAsia="仿宋" w:hAnsi="仿宋" w:cs="仿宋"/>
                <w:szCs w:val="21"/>
              </w:rPr>
            </w:pPr>
          </w:p>
        </w:tc>
        <w:tc>
          <w:tcPr>
            <w:tcW w:w="1020" w:type="dxa"/>
            <w:vAlign w:val="center"/>
          </w:tcPr>
          <w:p w:rsidR="009C078F" w:rsidRPr="000C5BB8" w:rsidRDefault="009C078F" w:rsidP="000C5BB8">
            <w:pPr>
              <w:spacing w:line="500" w:lineRule="exact"/>
              <w:jc w:val="center"/>
              <w:rPr>
                <w:rFonts w:ascii="仿宋" w:eastAsia="仿宋" w:hAnsi="仿宋" w:cs="仿宋"/>
                <w:szCs w:val="21"/>
              </w:rPr>
            </w:pPr>
          </w:p>
        </w:tc>
        <w:tc>
          <w:tcPr>
            <w:tcW w:w="1024" w:type="dxa"/>
            <w:vAlign w:val="center"/>
          </w:tcPr>
          <w:p w:rsidR="009C078F" w:rsidRPr="000C5BB8" w:rsidRDefault="009C078F" w:rsidP="000C5BB8">
            <w:pPr>
              <w:spacing w:line="500" w:lineRule="exact"/>
              <w:jc w:val="center"/>
              <w:rPr>
                <w:rFonts w:ascii="仿宋" w:eastAsia="仿宋" w:hAnsi="仿宋" w:cs="仿宋"/>
                <w:szCs w:val="21"/>
              </w:rPr>
            </w:pPr>
          </w:p>
        </w:tc>
        <w:tc>
          <w:tcPr>
            <w:tcW w:w="1197" w:type="dxa"/>
            <w:vAlign w:val="center"/>
          </w:tcPr>
          <w:p w:rsidR="009C078F" w:rsidRPr="000C5BB8" w:rsidRDefault="009C078F" w:rsidP="000C5BB8">
            <w:pPr>
              <w:spacing w:line="500" w:lineRule="exact"/>
              <w:jc w:val="center"/>
              <w:rPr>
                <w:rFonts w:ascii="仿宋" w:eastAsia="仿宋" w:hAnsi="仿宋" w:cs="仿宋"/>
                <w:szCs w:val="21"/>
              </w:rPr>
            </w:pPr>
          </w:p>
        </w:tc>
        <w:tc>
          <w:tcPr>
            <w:tcW w:w="899" w:type="dxa"/>
            <w:vAlign w:val="center"/>
          </w:tcPr>
          <w:p w:rsidR="009C078F" w:rsidRPr="000C5BB8" w:rsidRDefault="009C078F" w:rsidP="000C5BB8">
            <w:pPr>
              <w:spacing w:line="500" w:lineRule="exact"/>
              <w:jc w:val="center"/>
              <w:rPr>
                <w:rFonts w:ascii="仿宋" w:eastAsia="仿宋" w:hAnsi="仿宋" w:cs="仿宋"/>
                <w:szCs w:val="21"/>
              </w:rPr>
            </w:pPr>
          </w:p>
        </w:tc>
      </w:tr>
    </w:tbl>
    <w:p w:rsidR="000C5BB8" w:rsidRDefault="000C5BB8" w:rsidP="00B738F7">
      <w:pPr>
        <w:spacing w:line="500" w:lineRule="exact"/>
        <w:rPr>
          <w:rFonts w:ascii="仿宋" w:eastAsia="仿宋" w:hAnsi="仿宋" w:cs="仿宋"/>
          <w:b/>
          <w:bCs/>
          <w:sz w:val="28"/>
          <w:szCs w:val="28"/>
        </w:rPr>
      </w:pPr>
    </w:p>
    <w:p w:rsidR="009C078F" w:rsidRDefault="00172C51" w:rsidP="00B738F7">
      <w:pPr>
        <w:spacing w:line="500" w:lineRule="exact"/>
        <w:rPr>
          <w:rFonts w:ascii="仿宋" w:eastAsia="仿宋" w:hAnsi="仿宋" w:cs="仿宋"/>
          <w:b/>
          <w:bCs/>
          <w:sz w:val="28"/>
          <w:szCs w:val="28"/>
        </w:rPr>
      </w:pPr>
      <w:r>
        <w:rPr>
          <w:rFonts w:ascii="仿宋" w:eastAsia="仿宋" w:hAnsi="仿宋" w:cs="仿宋" w:hint="eastAsia"/>
          <w:b/>
          <w:bCs/>
          <w:sz w:val="28"/>
          <w:szCs w:val="28"/>
        </w:rPr>
        <w:t>第六章  主要行业的职业卫生</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 xml:space="preserve">第一节 概述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一、传统行业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二、新兴产业</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 xml:space="preserve">第二节 矿山及冶炼行业的职业卫生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一、矿山开采行业职业卫生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二、黑色金属冶炼行业职业卫生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三、有色金属冶炼行业职业卫生</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 xml:space="preserve">第三节 建筑行业职业卫生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一、房屋和土木工程建筑业的职业卫生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二、建筑安装业职业卫生</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 xml:space="preserve">  三、建筑装饰业职业卫生 </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 xml:space="preserve">第四节 机器制造行业职业卫生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一、铸造行业的职业卫生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二、锻压行业的职业卫生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三、热处理行业的职业卫生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四、机械加工和机器装配行业的职业卫生 </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 xml:space="preserve">第五节 化学化工行业职业卫生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一、化学原料制造业职业卫生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二、化学制品制造业职业卫生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三、化学医药制造业职业卫生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四、其他化学产品制造业职业卫生 </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第六节 新兴产业职业卫生</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一、航天航空行列职业卫生</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lastRenderedPageBreak/>
        <w:t xml:space="preserve">二、信息产业的职业卫生 </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三、纳米材料及纳米技术</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熟悉：</w:t>
      </w:r>
    </w:p>
    <w:p w:rsidR="009C078F" w:rsidRDefault="00172C51" w:rsidP="00B738F7">
      <w:pPr>
        <w:numPr>
          <w:ilvl w:val="0"/>
          <w:numId w:val="11"/>
        </w:num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传统行业职业卫生</w:t>
      </w:r>
    </w:p>
    <w:p w:rsidR="009C078F" w:rsidRDefault="00172C51" w:rsidP="00B738F7">
      <w:pPr>
        <w:numPr>
          <w:ilvl w:val="0"/>
          <w:numId w:val="11"/>
        </w:num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新兴行业职业卫生 </w:t>
      </w:r>
    </w:p>
    <w:p w:rsidR="009C078F" w:rsidRDefault="00172C51" w:rsidP="00B738F7">
      <w:pPr>
        <w:snapToGrid w:val="0"/>
        <w:spacing w:line="500" w:lineRule="exact"/>
        <w:rPr>
          <w:rFonts w:ascii="仿宋" w:eastAsia="仿宋" w:hAnsi="仿宋" w:cs="仿宋"/>
          <w:sz w:val="28"/>
          <w:szCs w:val="28"/>
        </w:rPr>
      </w:pPr>
      <w:r>
        <w:rPr>
          <w:rFonts w:ascii="仿宋" w:eastAsia="仿宋" w:hAnsi="仿宋" w:cs="仿宋" w:hint="eastAsia"/>
          <w:sz w:val="28"/>
          <w:szCs w:val="28"/>
        </w:rPr>
        <w:t>了解：</w:t>
      </w:r>
    </w:p>
    <w:p w:rsidR="009C078F" w:rsidRDefault="00172C51" w:rsidP="00B738F7">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 xml:space="preserve"> 了解各行业职业卫生</w:t>
      </w:r>
    </w:p>
    <w:p w:rsidR="00B738F7" w:rsidRPr="00B738F7" w:rsidRDefault="00B738F7" w:rsidP="00B738F7">
      <w:pPr>
        <w:spacing w:line="500" w:lineRule="exact"/>
        <w:jc w:val="center"/>
        <w:rPr>
          <w:rFonts w:ascii="仿宋" w:eastAsia="仿宋" w:hAnsi="仿宋" w:cs="仿宋"/>
          <w:b/>
          <w:sz w:val="24"/>
        </w:rPr>
      </w:pPr>
      <w:r>
        <w:rPr>
          <w:rFonts w:ascii="仿宋" w:eastAsia="仿宋" w:hAnsi="仿宋" w:cs="仿宋" w:hint="eastAsia"/>
          <w:b/>
          <w:sz w:val="24"/>
        </w:rPr>
        <w:t>教学安排及教学方式</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854"/>
        <w:gridCol w:w="854"/>
        <w:gridCol w:w="854"/>
        <w:gridCol w:w="857"/>
        <w:gridCol w:w="1020"/>
        <w:gridCol w:w="1024"/>
        <w:gridCol w:w="1197"/>
        <w:gridCol w:w="899"/>
      </w:tblGrid>
      <w:tr w:rsidR="009C078F" w:rsidTr="000C5BB8">
        <w:trPr>
          <w:trHeight w:val="476"/>
        </w:trPr>
        <w:tc>
          <w:tcPr>
            <w:tcW w:w="1189" w:type="dxa"/>
            <w:vAlign w:val="center"/>
          </w:tcPr>
          <w:p w:rsidR="009C078F" w:rsidRPr="000C5BB8" w:rsidRDefault="009C078F" w:rsidP="000C5BB8">
            <w:pPr>
              <w:spacing w:line="500" w:lineRule="exact"/>
              <w:ind w:left="30"/>
              <w:jc w:val="center"/>
              <w:rPr>
                <w:rFonts w:ascii="仿宋" w:eastAsia="仿宋" w:hAnsi="仿宋" w:cs="仿宋"/>
                <w:szCs w:val="21"/>
              </w:rPr>
            </w:pPr>
          </w:p>
        </w:tc>
        <w:tc>
          <w:tcPr>
            <w:tcW w:w="3419" w:type="dxa"/>
            <w:gridSpan w:val="4"/>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教学环节学时分配</w:t>
            </w:r>
          </w:p>
        </w:tc>
        <w:tc>
          <w:tcPr>
            <w:tcW w:w="4140" w:type="dxa"/>
            <w:gridSpan w:val="4"/>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课后环节（请打“√”）</w:t>
            </w:r>
          </w:p>
        </w:tc>
      </w:tr>
      <w:tr w:rsidR="009C078F" w:rsidTr="000C5BB8">
        <w:trPr>
          <w:trHeight w:val="476"/>
        </w:trPr>
        <w:tc>
          <w:tcPr>
            <w:tcW w:w="1189" w:type="dxa"/>
            <w:vAlign w:val="center"/>
          </w:tcPr>
          <w:p w:rsidR="009C078F" w:rsidRPr="000C5BB8" w:rsidRDefault="00172C51" w:rsidP="000C5BB8">
            <w:pPr>
              <w:spacing w:line="500" w:lineRule="exact"/>
              <w:ind w:left="30"/>
              <w:jc w:val="center"/>
              <w:rPr>
                <w:rFonts w:ascii="仿宋" w:eastAsia="仿宋" w:hAnsi="仿宋" w:cs="仿宋"/>
                <w:szCs w:val="21"/>
              </w:rPr>
            </w:pPr>
            <w:r w:rsidRPr="000C5BB8">
              <w:rPr>
                <w:rFonts w:ascii="仿宋" w:eastAsia="仿宋" w:hAnsi="仿宋" w:cs="仿宋" w:hint="eastAsia"/>
                <w:szCs w:val="21"/>
              </w:rPr>
              <w:t>章节数</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授课</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实验</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上机</w:t>
            </w:r>
          </w:p>
        </w:tc>
        <w:tc>
          <w:tcPr>
            <w:tcW w:w="857"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讨论</w:t>
            </w:r>
          </w:p>
        </w:tc>
        <w:tc>
          <w:tcPr>
            <w:tcW w:w="1020"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作业</w:t>
            </w:r>
          </w:p>
        </w:tc>
        <w:tc>
          <w:tcPr>
            <w:tcW w:w="102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自学</w:t>
            </w:r>
          </w:p>
        </w:tc>
        <w:tc>
          <w:tcPr>
            <w:tcW w:w="1197"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综合</w:t>
            </w:r>
          </w:p>
          <w:p w:rsidR="009C078F" w:rsidRPr="000C5BB8" w:rsidRDefault="00172C51" w:rsidP="000C5BB8">
            <w:pPr>
              <w:spacing w:line="400" w:lineRule="exact"/>
              <w:jc w:val="center"/>
              <w:rPr>
                <w:rFonts w:ascii="仿宋" w:eastAsia="仿宋" w:hAnsi="仿宋" w:cs="仿宋"/>
                <w:szCs w:val="21"/>
              </w:rPr>
            </w:pPr>
            <w:r w:rsidRPr="000C5BB8">
              <w:rPr>
                <w:rFonts w:ascii="仿宋" w:eastAsia="仿宋" w:hAnsi="仿宋" w:cs="仿宋" w:hint="eastAsia"/>
                <w:szCs w:val="21"/>
              </w:rPr>
              <w:t>大作业</w:t>
            </w:r>
          </w:p>
        </w:tc>
        <w:tc>
          <w:tcPr>
            <w:tcW w:w="899"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其他</w:t>
            </w:r>
          </w:p>
        </w:tc>
      </w:tr>
      <w:tr w:rsidR="009C078F" w:rsidTr="000C5BB8">
        <w:trPr>
          <w:trHeight w:val="476"/>
        </w:trPr>
        <w:tc>
          <w:tcPr>
            <w:tcW w:w="1189" w:type="dxa"/>
            <w:vAlign w:val="center"/>
          </w:tcPr>
          <w:p w:rsidR="009C078F" w:rsidRPr="000C5BB8" w:rsidRDefault="00172C51" w:rsidP="000C5BB8">
            <w:pPr>
              <w:spacing w:line="500" w:lineRule="exact"/>
              <w:ind w:left="30"/>
              <w:jc w:val="center"/>
              <w:rPr>
                <w:rFonts w:ascii="仿宋" w:eastAsia="仿宋" w:hAnsi="仿宋" w:cs="仿宋"/>
                <w:szCs w:val="21"/>
              </w:rPr>
            </w:pPr>
            <w:r w:rsidRPr="000C5BB8">
              <w:rPr>
                <w:rFonts w:ascii="仿宋" w:eastAsia="仿宋" w:hAnsi="仿宋" w:cs="仿宋" w:hint="eastAsia"/>
                <w:szCs w:val="21"/>
              </w:rPr>
              <w:t>6.1</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1</w:t>
            </w: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7" w:type="dxa"/>
            <w:vAlign w:val="center"/>
          </w:tcPr>
          <w:p w:rsidR="009C078F" w:rsidRPr="000C5BB8" w:rsidRDefault="009C078F" w:rsidP="000C5BB8">
            <w:pPr>
              <w:spacing w:line="500" w:lineRule="exact"/>
              <w:jc w:val="center"/>
              <w:rPr>
                <w:rFonts w:ascii="仿宋" w:eastAsia="仿宋" w:hAnsi="仿宋" w:cs="仿宋"/>
                <w:szCs w:val="21"/>
              </w:rPr>
            </w:pPr>
          </w:p>
        </w:tc>
        <w:tc>
          <w:tcPr>
            <w:tcW w:w="1020" w:type="dxa"/>
            <w:vAlign w:val="center"/>
          </w:tcPr>
          <w:p w:rsidR="009C078F" w:rsidRPr="000C5BB8" w:rsidRDefault="009C078F" w:rsidP="000C5BB8">
            <w:pPr>
              <w:spacing w:line="500" w:lineRule="exact"/>
              <w:jc w:val="center"/>
              <w:rPr>
                <w:rFonts w:ascii="仿宋" w:eastAsia="仿宋" w:hAnsi="仿宋" w:cs="仿宋"/>
                <w:szCs w:val="21"/>
              </w:rPr>
            </w:pPr>
          </w:p>
        </w:tc>
        <w:tc>
          <w:tcPr>
            <w:tcW w:w="1024" w:type="dxa"/>
            <w:vAlign w:val="center"/>
          </w:tcPr>
          <w:p w:rsidR="009C078F" w:rsidRPr="000C5BB8" w:rsidRDefault="009C078F" w:rsidP="000C5BB8">
            <w:pPr>
              <w:spacing w:line="500" w:lineRule="exact"/>
              <w:jc w:val="center"/>
              <w:rPr>
                <w:rFonts w:ascii="仿宋" w:eastAsia="仿宋" w:hAnsi="仿宋" w:cs="仿宋"/>
                <w:szCs w:val="21"/>
              </w:rPr>
            </w:pPr>
          </w:p>
        </w:tc>
        <w:tc>
          <w:tcPr>
            <w:tcW w:w="1197" w:type="dxa"/>
            <w:vAlign w:val="center"/>
          </w:tcPr>
          <w:p w:rsidR="009C078F" w:rsidRPr="000C5BB8" w:rsidRDefault="009C078F" w:rsidP="000C5BB8">
            <w:pPr>
              <w:spacing w:line="500" w:lineRule="exact"/>
              <w:jc w:val="center"/>
              <w:rPr>
                <w:rFonts w:ascii="仿宋" w:eastAsia="仿宋" w:hAnsi="仿宋" w:cs="仿宋"/>
                <w:szCs w:val="21"/>
              </w:rPr>
            </w:pPr>
          </w:p>
        </w:tc>
        <w:tc>
          <w:tcPr>
            <w:tcW w:w="899" w:type="dxa"/>
            <w:vAlign w:val="center"/>
          </w:tcPr>
          <w:p w:rsidR="009C078F" w:rsidRPr="000C5BB8" w:rsidRDefault="009C078F" w:rsidP="000C5BB8">
            <w:pPr>
              <w:spacing w:line="500" w:lineRule="exact"/>
              <w:jc w:val="center"/>
              <w:rPr>
                <w:rFonts w:ascii="仿宋" w:eastAsia="仿宋" w:hAnsi="仿宋" w:cs="仿宋"/>
                <w:szCs w:val="21"/>
              </w:rPr>
            </w:pPr>
          </w:p>
        </w:tc>
      </w:tr>
      <w:tr w:rsidR="009C078F" w:rsidTr="000C5BB8">
        <w:trPr>
          <w:trHeight w:val="476"/>
        </w:trPr>
        <w:tc>
          <w:tcPr>
            <w:tcW w:w="1189" w:type="dxa"/>
            <w:vAlign w:val="center"/>
          </w:tcPr>
          <w:p w:rsidR="009C078F" w:rsidRPr="000C5BB8" w:rsidRDefault="00172C51" w:rsidP="000C5BB8">
            <w:pPr>
              <w:spacing w:line="500" w:lineRule="exact"/>
              <w:ind w:left="30"/>
              <w:jc w:val="center"/>
              <w:rPr>
                <w:rFonts w:ascii="仿宋" w:eastAsia="仿宋" w:hAnsi="仿宋" w:cs="仿宋"/>
                <w:szCs w:val="21"/>
              </w:rPr>
            </w:pPr>
            <w:r w:rsidRPr="000C5BB8">
              <w:rPr>
                <w:rFonts w:ascii="仿宋" w:eastAsia="仿宋" w:hAnsi="仿宋" w:cs="仿宋" w:hint="eastAsia"/>
                <w:szCs w:val="21"/>
              </w:rPr>
              <w:t>6.2</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2</w:t>
            </w: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7" w:type="dxa"/>
            <w:vAlign w:val="center"/>
          </w:tcPr>
          <w:p w:rsidR="009C078F" w:rsidRPr="000C5BB8" w:rsidRDefault="009C078F" w:rsidP="000C5BB8">
            <w:pPr>
              <w:spacing w:line="500" w:lineRule="exact"/>
              <w:jc w:val="center"/>
              <w:rPr>
                <w:rFonts w:ascii="仿宋" w:eastAsia="仿宋" w:hAnsi="仿宋" w:cs="仿宋"/>
                <w:szCs w:val="21"/>
              </w:rPr>
            </w:pPr>
          </w:p>
        </w:tc>
        <w:tc>
          <w:tcPr>
            <w:tcW w:w="1020" w:type="dxa"/>
            <w:vAlign w:val="center"/>
          </w:tcPr>
          <w:p w:rsidR="009C078F" w:rsidRPr="000C5BB8" w:rsidRDefault="009C078F" w:rsidP="000C5BB8">
            <w:pPr>
              <w:spacing w:line="500" w:lineRule="exact"/>
              <w:jc w:val="center"/>
              <w:rPr>
                <w:rFonts w:ascii="仿宋" w:eastAsia="仿宋" w:hAnsi="仿宋" w:cs="仿宋"/>
                <w:szCs w:val="21"/>
              </w:rPr>
            </w:pPr>
          </w:p>
        </w:tc>
        <w:tc>
          <w:tcPr>
            <w:tcW w:w="1024" w:type="dxa"/>
            <w:vAlign w:val="center"/>
          </w:tcPr>
          <w:p w:rsidR="009C078F" w:rsidRPr="000C5BB8" w:rsidRDefault="009C078F" w:rsidP="000C5BB8">
            <w:pPr>
              <w:spacing w:line="500" w:lineRule="exact"/>
              <w:jc w:val="center"/>
              <w:rPr>
                <w:rFonts w:ascii="仿宋" w:eastAsia="仿宋" w:hAnsi="仿宋" w:cs="仿宋"/>
                <w:szCs w:val="21"/>
              </w:rPr>
            </w:pPr>
          </w:p>
        </w:tc>
        <w:tc>
          <w:tcPr>
            <w:tcW w:w="1197" w:type="dxa"/>
            <w:vAlign w:val="center"/>
          </w:tcPr>
          <w:p w:rsidR="009C078F" w:rsidRPr="000C5BB8" w:rsidRDefault="009C078F" w:rsidP="000C5BB8">
            <w:pPr>
              <w:spacing w:line="500" w:lineRule="exact"/>
              <w:jc w:val="center"/>
              <w:rPr>
                <w:rFonts w:ascii="仿宋" w:eastAsia="仿宋" w:hAnsi="仿宋" w:cs="仿宋"/>
                <w:szCs w:val="21"/>
              </w:rPr>
            </w:pPr>
          </w:p>
        </w:tc>
        <w:tc>
          <w:tcPr>
            <w:tcW w:w="899" w:type="dxa"/>
            <w:vAlign w:val="center"/>
          </w:tcPr>
          <w:p w:rsidR="009C078F" w:rsidRPr="000C5BB8" w:rsidRDefault="009C078F" w:rsidP="000C5BB8">
            <w:pPr>
              <w:spacing w:line="500" w:lineRule="exact"/>
              <w:jc w:val="center"/>
              <w:rPr>
                <w:rFonts w:ascii="仿宋" w:eastAsia="仿宋" w:hAnsi="仿宋" w:cs="仿宋"/>
                <w:szCs w:val="21"/>
              </w:rPr>
            </w:pPr>
          </w:p>
        </w:tc>
      </w:tr>
      <w:tr w:rsidR="009C078F" w:rsidTr="000C5BB8">
        <w:trPr>
          <w:trHeight w:val="476"/>
        </w:trPr>
        <w:tc>
          <w:tcPr>
            <w:tcW w:w="1189" w:type="dxa"/>
            <w:vAlign w:val="center"/>
          </w:tcPr>
          <w:p w:rsidR="009C078F" w:rsidRPr="000C5BB8" w:rsidRDefault="00172C51" w:rsidP="000C5BB8">
            <w:pPr>
              <w:spacing w:line="500" w:lineRule="exact"/>
              <w:ind w:left="30"/>
              <w:jc w:val="center"/>
              <w:rPr>
                <w:rFonts w:ascii="仿宋" w:eastAsia="仿宋" w:hAnsi="仿宋" w:cs="仿宋"/>
                <w:szCs w:val="21"/>
              </w:rPr>
            </w:pPr>
            <w:r w:rsidRPr="000C5BB8">
              <w:rPr>
                <w:rFonts w:ascii="仿宋" w:eastAsia="仿宋" w:hAnsi="仿宋" w:cs="仿宋" w:hint="eastAsia"/>
                <w:szCs w:val="21"/>
              </w:rPr>
              <w:t>6.3</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1</w:t>
            </w: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7" w:type="dxa"/>
            <w:vAlign w:val="center"/>
          </w:tcPr>
          <w:p w:rsidR="009C078F" w:rsidRPr="000C5BB8" w:rsidRDefault="009C078F" w:rsidP="000C5BB8">
            <w:pPr>
              <w:spacing w:line="500" w:lineRule="exact"/>
              <w:jc w:val="center"/>
              <w:rPr>
                <w:rFonts w:ascii="仿宋" w:eastAsia="仿宋" w:hAnsi="仿宋" w:cs="仿宋"/>
                <w:szCs w:val="21"/>
              </w:rPr>
            </w:pPr>
          </w:p>
        </w:tc>
        <w:tc>
          <w:tcPr>
            <w:tcW w:w="1020" w:type="dxa"/>
            <w:vAlign w:val="center"/>
          </w:tcPr>
          <w:p w:rsidR="009C078F" w:rsidRPr="000C5BB8" w:rsidRDefault="009C078F" w:rsidP="000C5BB8">
            <w:pPr>
              <w:spacing w:line="500" w:lineRule="exact"/>
              <w:jc w:val="center"/>
              <w:rPr>
                <w:rFonts w:ascii="仿宋" w:eastAsia="仿宋" w:hAnsi="仿宋" w:cs="仿宋"/>
                <w:szCs w:val="21"/>
              </w:rPr>
            </w:pPr>
          </w:p>
        </w:tc>
        <w:tc>
          <w:tcPr>
            <w:tcW w:w="1024" w:type="dxa"/>
            <w:vAlign w:val="center"/>
          </w:tcPr>
          <w:p w:rsidR="009C078F" w:rsidRPr="000C5BB8" w:rsidRDefault="009C078F" w:rsidP="000C5BB8">
            <w:pPr>
              <w:spacing w:line="500" w:lineRule="exact"/>
              <w:jc w:val="center"/>
              <w:rPr>
                <w:rFonts w:ascii="仿宋" w:eastAsia="仿宋" w:hAnsi="仿宋" w:cs="仿宋"/>
                <w:szCs w:val="21"/>
              </w:rPr>
            </w:pPr>
          </w:p>
        </w:tc>
        <w:tc>
          <w:tcPr>
            <w:tcW w:w="1197" w:type="dxa"/>
            <w:vAlign w:val="center"/>
          </w:tcPr>
          <w:p w:rsidR="009C078F" w:rsidRPr="000C5BB8" w:rsidRDefault="009C078F" w:rsidP="000C5BB8">
            <w:pPr>
              <w:spacing w:line="500" w:lineRule="exact"/>
              <w:jc w:val="center"/>
              <w:rPr>
                <w:rFonts w:ascii="仿宋" w:eastAsia="仿宋" w:hAnsi="仿宋" w:cs="仿宋"/>
                <w:szCs w:val="21"/>
              </w:rPr>
            </w:pPr>
          </w:p>
        </w:tc>
        <w:tc>
          <w:tcPr>
            <w:tcW w:w="899" w:type="dxa"/>
            <w:vAlign w:val="center"/>
          </w:tcPr>
          <w:p w:rsidR="009C078F" w:rsidRPr="000C5BB8" w:rsidRDefault="009C078F" w:rsidP="000C5BB8">
            <w:pPr>
              <w:spacing w:line="500" w:lineRule="exact"/>
              <w:jc w:val="center"/>
              <w:rPr>
                <w:rFonts w:ascii="仿宋" w:eastAsia="仿宋" w:hAnsi="仿宋" w:cs="仿宋"/>
                <w:szCs w:val="21"/>
              </w:rPr>
            </w:pPr>
          </w:p>
        </w:tc>
      </w:tr>
      <w:tr w:rsidR="009C078F" w:rsidTr="000C5BB8">
        <w:trPr>
          <w:trHeight w:val="476"/>
        </w:trPr>
        <w:tc>
          <w:tcPr>
            <w:tcW w:w="1189" w:type="dxa"/>
            <w:vAlign w:val="center"/>
          </w:tcPr>
          <w:p w:rsidR="009C078F" w:rsidRPr="000C5BB8" w:rsidRDefault="00172C51" w:rsidP="000C5BB8">
            <w:pPr>
              <w:spacing w:line="500" w:lineRule="exact"/>
              <w:ind w:left="30"/>
              <w:jc w:val="center"/>
              <w:rPr>
                <w:rFonts w:ascii="仿宋" w:eastAsia="仿宋" w:hAnsi="仿宋" w:cs="仿宋"/>
                <w:szCs w:val="21"/>
              </w:rPr>
            </w:pPr>
            <w:r w:rsidRPr="000C5BB8">
              <w:rPr>
                <w:rFonts w:ascii="仿宋" w:eastAsia="仿宋" w:hAnsi="仿宋" w:cs="仿宋" w:hint="eastAsia"/>
                <w:szCs w:val="21"/>
              </w:rPr>
              <w:t>6.4</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2</w:t>
            </w: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7" w:type="dxa"/>
            <w:vAlign w:val="center"/>
          </w:tcPr>
          <w:p w:rsidR="009C078F" w:rsidRPr="000C5BB8" w:rsidRDefault="009C078F" w:rsidP="000C5BB8">
            <w:pPr>
              <w:spacing w:line="500" w:lineRule="exact"/>
              <w:jc w:val="center"/>
              <w:rPr>
                <w:rFonts w:ascii="仿宋" w:eastAsia="仿宋" w:hAnsi="仿宋" w:cs="仿宋"/>
                <w:szCs w:val="21"/>
              </w:rPr>
            </w:pPr>
          </w:p>
        </w:tc>
        <w:tc>
          <w:tcPr>
            <w:tcW w:w="1020" w:type="dxa"/>
            <w:vAlign w:val="center"/>
          </w:tcPr>
          <w:p w:rsidR="009C078F" w:rsidRPr="000C5BB8" w:rsidRDefault="009C078F" w:rsidP="000C5BB8">
            <w:pPr>
              <w:spacing w:line="500" w:lineRule="exact"/>
              <w:jc w:val="center"/>
              <w:rPr>
                <w:rFonts w:ascii="仿宋" w:eastAsia="仿宋" w:hAnsi="仿宋" w:cs="仿宋"/>
                <w:szCs w:val="21"/>
              </w:rPr>
            </w:pPr>
          </w:p>
        </w:tc>
        <w:tc>
          <w:tcPr>
            <w:tcW w:w="1024" w:type="dxa"/>
            <w:vAlign w:val="center"/>
          </w:tcPr>
          <w:p w:rsidR="009C078F" w:rsidRPr="000C5BB8" w:rsidRDefault="009C078F" w:rsidP="000C5BB8">
            <w:pPr>
              <w:spacing w:line="500" w:lineRule="exact"/>
              <w:jc w:val="center"/>
              <w:rPr>
                <w:rFonts w:ascii="仿宋" w:eastAsia="仿宋" w:hAnsi="仿宋" w:cs="仿宋"/>
                <w:szCs w:val="21"/>
              </w:rPr>
            </w:pPr>
          </w:p>
        </w:tc>
        <w:tc>
          <w:tcPr>
            <w:tcW w:w="1197" w:type="dxa"/>
            <w:vAlign w:val="center"/>
          </w:tcPr>
          <w:p w:rsidR="009C078F" w:rsidRPr="000C5BB8" w:rsidRDefault="009C078F" w:rsidP="000C5BB8">
            <w:pPr>
              <w:spacing w:line="500" w:lineRule="exact"/>
              <w:jc w:val="center"/>
              <w:rPr>
                <w:rFonts w:ascii="仿宋" w:eastAsia="仿宋" w:hAnsi="仿宋" w:cs="仿宋"/>
                <w:szCs w:val="21"/>
              </w:rPr>
            </w:pPr>
          </w:p>
        </w:tc>
        <w:tc>
          <w:tcPr>
            <w:tcW w:w="899" w:type="dxa"/>
            <w:vAlign w:val="center"/>
          </w:tcPr>
          <w:p w:rsidR="009C078F" w:rsidRPr="000C5BB8" w:rsidRDefault="009C078F" w:rsidP="000C5BB8">
            <w:pPr>
              <w:spacing w:line="500" w:lineRule="exact"/>
              <w:jc w:val="center"/>
              <w:rPr>
                <w:rFonts w:ascii="仿宋" w:eastAsia="仿宋" w:hAnsi="仿宋" w:cs="仿宋"/>
                <w:szCs w:val="21"/>
              </w:rPr>
            </w:pPr>
          </w:p>
        </w:tc>
      </w:tr>
      <w:tr w:rsidR="009C078F" w:rsidTr="000C5BB8">
        <w:trPr>
          <w:trHeight w:val="476"/>
        </w:trPr>
        <w:tc>
          <w:tcPr>
            <w:tcW w:w="1189" w:type="dxa"/>
            <w:vAlign w:val="center"/>
          </w:tcPr>
          <w:p w:rsidR="009C078F" w:rsidRPr="000C5BB8" w:rsidRDefault="00172C51" w:rsidP="000C5BB8">
            <w:pPr>
              <w:spacing w:line="500" w:lineRule="exact"/>
              <w:ind w:left="30"/>
              <w:jc w:val="center"/>
              <w:rPr>
                <w:rFonts w:ascii="仿宋" w:eastAsia="仿宋" w:hAnsi="仿宋" w:cs="仿宋"/>
                <w:szCs w:val="21"/>
              </w:rPr>
            </w:pPr>
            <w:r w:rsidRPr="000C5BB8">
              <w:rPr>
                <w:rFonts w:ascii="仿宋" w:eastAsia="仿宋" w:hAnsi="仿宋" w:cs="仿宋" w:hint="eastAsia"/>
                <w:szCs w:val="21"/>
              </w:rPr>
              <w:t>6.5</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1.5</w:t>
            </w: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7" w:type="dxa"/>
            <w:vAlign w:val="center"/>
          </w:tcPr>
          <w:p w:rsidR="009C078F" w:rsidRPr="000C5BB8" w:rsidRDefault="009C078F" w:rsidP="000C5BB8">
            <w:pPr>
              <w:spacing w:line="500" w:lineRule="exact"/>
              <w:jc w:val="center"/>
              <w:rPr>
                <w:rFonts w:ascii="仿宋" w:eastAsia="仿宋" w:hAnsi="仿宋" w:cs="仿宋"/>
                <w:szCs w:val="21"/>
              </w:rPr>
            </w:pPr>
          </w:p>
        </w:tc>
        <w:tc>
          <w:tcPr>
            <w:tcW w:w="1020" w:type="dxa"/>
            <w:vAlign w:val="center"/>
          </w:tcPr>
          <w:p w:rsidR="009C078F" w:rsidRPr="000C5BB8" w:rsidRDefault="009C078F" w:rsidP="000C5BB8">
            <w:pPr>
              <w:spacing w:line="500" w:lineRule="exact"/>
              <w:jc w:val="center"/>
              <w:rPr>
                <w:rFonts w:ascii="仿宋" w:eastAsia="仿宋" w:hAnsi="仿宋" w:cs="仿宋"/>
                <w:szCs w:val="21"/>
              </w:rPr>
            </w:pPr>
          </w:p>
        </w:tc>
        <w:tc>
          <w:tcPr>
            <w:tcW w:w="1024" w:type="dxa"/>
            <w:vAlign w:val="center"/>
          </w:tcPr>
          <w:p w:rsidR="009C078F" w:rsidRPr="000C5BB8" w:rsidRDefault="009C078F" w:rsidP="000C5BB8">
            <w:pPr>
              <w:spacing w:line="500" w:lineRule="exact"/>
              <w:jc w:val="center"/>
              <w:rPr>
                <w:rFonts w:ascii="仿宋" w:eastAsia="仿宋" w:hAnsi="仿宋" w:cs="仿宋"/>
                <w:szCs w:val="21"/>
              </w:rPr>
            </w:pPr>
          </w:p>
        </w:tc>
        <w:tc>
          <w:tcPr>
            <w:tcW w:w="1197" w:type="dxa"/>
            <w:vAlign w:val="center"/>
          </w:tcPr>
          <w:p w:rsidR="009C078F" w:rsidRPr="000C5BB8" w:rsidRDefault="009C078F" w:rsidP="000C5BB8">
            <w:pPr>
              <w:spacing w:line="500" w:lineRule="exact"/>
              <w:jc w:val="center"/>
              <w:rPr>
                <w:rFonts w:ascii="仿宋" w:eastAsia="仿宋" w:hAnsi="仿宋" w:cs="仿宋"/>
                <w:szCs w:val="21"/>
              </w:rPr>
            </w:pPr>
          </w:p>
        </w:tc>
        <w:tc>
          <w:tcPr>
            <w:tcW w:w="899" w:type="dxa"/>
            <w:vAlign w:val="center"/>
          </w:tcPr>
          <w:p w:rsidR="009C078F" w:rsidRPr="000C5BB8" w:rsidRDefault="009C078F" w:rsidP="000C5BB8">
            <w:pPr>
              <w:spacing w:line="500" w:lineRule="exact"/>
              <w:jc w:val="center"/>
              <w:rPr>
                <w:rFonts w:ascii="仿宋" w:eastAsia="仿宋" w:hAnsi="仿宋" w:cs="仿宋"/>
                <w:szCs w:val="21"/>
              </w:rPr>
            </w:pPr>
          </w:p>
        </w:tc>
      </w:tr>
      <w:tr w:rsidR="009C078F" w:rsidTr="000C5BB8">
        <w:trPr>
          <w:trHeight w:val="476"/>
        </w:trPr>
        <w:tc>
          <w:tcPr>
            <w:tcW w:w="1189" w:type="dxa"/>
            <w:vAlign w:val="center"/>
          </w:tcPr>
          <w:p w:rsidR="009C078F" w:rsidRPr="000C5BB8" w:rsidRDefault="00172C51" w:rsidP="000C5BB8">
            <w:pPr>
              <w:spacing w:line="500" w:lineRule="exact"/>
              <w:ind w:left="30"/>
              <w:jc w:val="center"/>
              <w:rPr>
                <w:rFonts w:ascii="仿宋" w:eastAsia="仿宋" w:hAnsi="仿宋" w:cs="仿宋"/>
                <w:szCs w:val="21"/>
              </w:rPr>
            </w:pPr>
            <w:r w:rsidRPr="000C5BB8">
              <w:rPr>
                <w:rFonts w:ascii="仿宋" w:eastAsia="仿宋" w:hAnsi="仿宋" w:cs="仿宋" w:hint="eastAsia"/>
                <w:szCs w:val="21"/>
              </w:rPr>
              <w:t>6.6</w:t>
            </w:r>
          </w:p>
        </w:tc>
        <w:tc>
          <w:tcPr>
            <w:tcW w:w="854" w:type="dxa"/>
            <w:vAlign w:val="center"/>
          </w:tcPr>
          <w:p w:rsidR="009C078F" w:rsidRPr="000C5BB8" w:rsidRDefault="00172C51" w:rsidP="000C5BB8">
            <w:pPr>
              <w:spacing w:line="500" w:lineRule="exact"/>
              <w:jc w:val="center"/>
              <w:rPr>
                <w:rFonts w:ascii="仿宋" w:eastAsia="仿宋" w:hAnsi="仿宋" w:cs="仿宋"/>
                <w:szCs w:val="21"/>
              </w:rPr>
            </w:pPr>
            <w:r w:rsidRPr="000C5BB8">
              <w:rPr>
                <w:rFonts w:ascii="仿宋" w:eastAsia="仿宋" w:hAnsi="仿宋" w:cs="仿宋" w:hint="eastAsia"/>
                <w:szCs w:val="21"/>
              </w:rPr>
              <w:t>0.5</w:t>
            </w: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4" w:type="dxa"/>
            <w:vAlign w:val="center"/>
          </w:tcPr>
          <w:p w:rsidR="009C078F" w:rsidRPr="000C5BB8" w:rsidRDefault="009C078F" w:rsidP="000C5BB8">
            <w:pPr>
              <w:spacing w:line="500" w:lineRule="exact"/>
              <w:jc w:val="center"/>
              <w:rPr>
                <w:rFonts w:ascii="仿宋" w:eastAsia="仿宋" w:hAnsi="仿宋" w:cs="仿宋"/>
                <w:szCs w:val="21"/>
              </w:rPr>
            </w:pPr>
          </w:p>
        </w:tc>
        <w:tc>
          <w:tcPr>
            <w:tcW w:w="857" w:type="dxa"/>
            <w:vAlign w:val="center"/>
          </w:tcPr>
          <w:p w:rsidR="009C078F" w:rsidRPr="000C5BB8" w:rsidRDefault="009C078F" w:rsidP="000C5BB8">
            <w:pPr>
              <w:spacing w:line="500" w:lineRule="exact"/>
              <w:jc w:val="center"/>
              <w:rPr>
                <w:rFonts w:ascii="仿宋" w:eastAsia="仿宋" w:hAnsi="仿宋" w:cs="仿宋"/>
                <w:szCs w:val="21"/>
              </w:rPr>
            </w:pPr>
          </w:p>
        </w:tc>
        <w:tc>
          <w:tcPr>
            <w:tcW w:w="1020" w:type="dxa"/>
            <w:vAlign w:val="center"/>
          </w:tcPr>
          <w:p w:rsidR="009C078F" w:rsidRPr="000C5BB8" w:rsidRDefault="009C078F" w:rsidP="000C5BB8">
            <w:pPr>
              <w:spacing w:line="500" w:lineRule="exact"/>
              <w:jc w:val="center"/>
              <w:rPr>
                <w:rFonts w:ascii="仿宋" w:eastAsia="仿宋" w:hAnsi="仿宋" w:cs="仿宋"/>
                <w:szCs w:val="21"/>
              </w:rPr>
            </w:pPr>
          </w:p>
        </w:tc>
        <w:tc>
          <w:tcPr>
            <w:tcW w:w="1024" w:type="dxa"/>
            <w:vAlign w:val="center"/>
          </w:tcPr>
          <w:p w:rsidR="009C078F" w:rsidRPr="000C5BB8" w:rsidRDefault="009C078F" w:rsidP="000C5BB8">
            <w:pPr>
              <w:spacing w:line="500" w:lineRule="exact"/>
              <w:jc w:val="center"/>
              <w:rPr>
                <w:rFonts w:ascii="仿宋" w:eastAsia="仿宋" w:hAnsi="仿宋" w:cs="仿宋"/>
                <w:szCs w:val="21"/>
              </w:rPr>
            </w:pPr>
          </w:p>
        </w:tc>
        <w:tc>
          <w:tcPr>
            <w:tcW w:w="1197" w:type="dxa"/>
            <w:vAlign w:val="center"/>
          </w:tcPr>
          <w:p w:rsidR="009C078F" w:rsidRPr="000C5BB8" w:rsidRDefault="009C078F" w:rsidP="000C5BB8">
            <w:pPr>
              <w:spacing w:line="500" w:lineRule="exact"/>
              <w:jc w:val="center"/>
              <w:rPr>
                <w:rFonts w:ascii="仿宋" w:eastAsia="仿宋" w:hAnsi="仿宋" w:cs="仿宋"/>
                <w:szCs w:val="21"/>
              </w:rPr>
            </w:pPr>
          </w:p>
        </w:tc>
        <w:tc>
          <w:tcPr>
            <w:tcW w:w="899" w:type="dxa"/>
            <w:vAlign w:val="center"/>
          </w:tcPr>
          <w:p w:rsidR="009C078F" w:rsidRPr="000C5BB8" w:rsidRDefault="009C078F" w:rsidP="000C5BB8">
            <w:pPr>
              <w:spacing w:line="500" w:lineRule="exact"/>
              <w:jc w:val="center"/>
              <w:rPr>
                <w:rFonts w:ascii="仿宋" w:eastAsia="仿宋" w:hAnsi="仿宋" w:cs="仿宋"/>
                <w:szCs w:val="21"/>
              </w:rPr>
            </w:pPr>
          </w:p>
        </w:tc>
      </w:tr>
    </w:tbl>
    <w:p w:rsidR="009C078F" w:rsidRDefault="00172C51" w:rsidP="00B738F7">
      <w:pPr>
        <w:numPr>
          <w:ilvl w:val="0"/>
          <w:numId w:val="1"/>
        </w:numPr>
        <w:spacing w:line="500" w:lineRule="exact"/>
        <w:rPr>
          <w:rFonts w:ascii="仿宋" w:eastAsia="仿宋" w:hAnsi="仿宋" w:cs="仿宋"/>
          <w:b/>
          <w:sz w:val="28"/>
          <w:szCs w:val="28"/>
        </w:rPr>
      </w:pPr>
      <w:r>
        <w:rPr>
          <w:rFonts w:ascii="仿宋" w:eastAsia="仿宋" w:hAnsi="仿宋" w:cs="仿宋" w:hint="eastAsia"/>
          <w:b/>
          <w:sz w:val="28"/>
          <w:szCs w:val="28"/>
        </w:rPr>
        <w:t>课外学时分配</w:t>
      </w:r>
    </w:p>
    <w:tbl>
      <w:tblPr>
        <w:tblW w:w="77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
        <w:gridCol w:w="5832"/>
        <w:gridCol w:w="1359"/>
      </w:tblGrid>
      <w:tr w:rsidR="009C078F">
        <w:trPr>
          <w:trHeight w:val="476"/>
        </w:trPr>
        <w:tc>
          <w:tcPr>
            <w:tcW w:w="549" w:type="dxa"/>
          </w:tcPr>
          <w:p w:rsidR="009C078F" w:rsidRPr="000C5BB8" w:rsidRDefault="009C078F" w:rsidP="00B738F7">
            <w:pPr>
              <w:spacing w:line="500" w:lineRule="exact"/>
              <w:jc w:val="center"/>
              <w:rPr>
                <w:rFonts w:ascii="仿宋" w:eastAsia="仿宋" w:hAnsi="仿宋" w:cs="仿宋"/>
                <w:szCs w:val="21"/>
              </w:rPr>
            </w:pPr>
          </w:p>
        </w:tc>
        <w:tc>
          <w:tcPr>
            <w:tcW w:w="5832" w:type="dxa"/>
          </w:tcPr>
          <w:p w:rsidR="009C078F" w:rsidRPr="000C5BB8" w:rsidRDefault="00172C51" w:rsidP="00B738F7">
            <w:pPr>
              <w:spacing w:line="500" w:lineRule="exact"/>
              <w:jc w:val="center"/>
              <w:rPr>
                <w:rFonts w:ascii="仿宋" w:eastAsia="仿宋" w:hAnsi="仿宋" w:cs="仿宋"/>
                <w:szCs w:val="21"/>
              </w:rPr>
            </w:pPr>
            <w:r w:rsidRPr="000C5BB8">
              <w:rPr>
                <w:rFonts w:ascii="仿宋" w:eastAsia="仿宋" w:hAnsi="仿宋" w:cs="仿宋" w:hint="eastAsia"/>
                <w:szCs w:val="21"/>
              </w:rPr>
              <w:t>内容</w:t>
            </w:r>
          </w:p>
        </w:tc>
        <w:tc>
          <w:tcPr>
            <w:tcW w:w="1359" w:type="dxa"/>
          </w:tcPr>
          <w:p w:rsidR="009C078F" w:rsidRPr="000C5BB8" w:rsidRDefault="00172C51" w:rsidP="00B738F7">
            <w:pPr>
              <w:spacing w:line="500" w:lineRule="exact"/>
              <w:jc w:val="center"/>
              <w:rPr>
                <w:rFonts w:ascii="仿宋" w:eastAsia="仿宋" w:hAnsi="仿宋" w:cs="仿宋"/>
                <w:szCs w:val="21"/>
              </w:rPr>
            </w:pPr>
            <w:r w:rsidRPr="000C5BB8">
              <w:rPr>
                <w:rFonts w:ascii="仿宋" w:eastAsia="仿宋" w:hAnsi="仿宋" w:cs="仿宋" w:hint="eastAsia"/>
                <w:szCs w:val="21"/>
              </w:rPr>
              <w:t>参考学时</w:t>
            </w:r>
          </w:p>
        </w:tc>
      </w:tr>
      <w:tr w:rsidR="009C078F">
        <w:trPr>
          <w:trHeight w:val="476"/>
        </w:trPr>
        <w:tc>
          <w:tcPr>
            <w:tcW w:w="549" w:type="dxa"/>
          </w:tcPr>
          <w:p w:rsidR="009C078F" w:rsidRPr="000C5BB8" w:rsidRDefault="00172C51" w:rsidP="00B738F7">
            <w:pPr>
              <w:spacing w:line="500" w:lineRule="exact"/>
              <w:jc w:val="center"/>
              <w:rPr>
                <w:rFonts w:ascii="仿宋" w:eastAsia="仿宋" w:hAnsi="仿宋" w:cs="仿宋"/>
                <w:szCs w:val="21"/>
              </w:rPr>
            </w:pPr>
            <w:r w:rsidRPr="000C5BB8">
              <w:rPr>
                <w:rFonts w:ascii="仿宋" w:eastAsia="仿宋" w:hAnsi="仿宋" w:cs="仿宋" w:hint="eastAsia"/>
                <w:szCs w:val="21"/>
              </w:rPr>
              <w:t>1</w:t>
            </w:r>
          </w:p>
        </w:tc>
        <w:tc>
          <w:tcPr>
            <w:tcW w:w="5832" w:type="dxa"/>
          </w:tcPr>
          <w:p w:rsidR="009C078F" w:rsidRPr="000C5BB8" w:rsidRDefault="00172C51" w:rsidP="00B738F7">
            <w:pPr>
              <w:spacing w:line="500" w:lineRule="exact"/>
              <w:rPr>
                <w:rFonts w:ascii="仿宋" w:eastAsia="仿宋" w:hAnsi="仿宋" w:cs="仿宋"/>
                <w:szCs w:val="21"/>
              </w:rPr>
            </w:pPr>
            <w:r w:rsidRPr="000C5BB8">
              <w:rPr>
                <w:rFonts w:ascii="仿宋" w:eastAsia="仿宋" w:hAnsi="仿宋" w:cs="仿宋" w:hint="eastAsia"/>
                <w:szCs w:val="21"/>
              </w:rPr>
              <w:t>课前预习，课后练习</w:t>
            </w:r>
          </w:p>
        </w:tc>
        <w:tc>
          <w:tcPr>
            <w:tcW w:w="1359" w:type="dxa"/>
            <w:vAlign w:val="center"/>
          </w:tcPr>
          <w:p w:rsidR="009C078F" w:rsidRPr="000C5BB8" w:rsidRDefault="00172C51" w:rsidP="00B738F7">
            <w:pPr>
              <w:spacing w:line="500" w:lineRule="exact"/>
              <w:jc w:val="center"/>
              <w:rPr>
                <w:rFonts w:ascii="仿宋" w:eastAsia="仿宋" w:hAnsi="仿宋" w:cs="仿宋"/>
                <w:szCs w:val="21"/>
              </w:rPr>
            </w:pPr>
            <w:r w:rsidRPr="000C5BB8">
              <w:rPr>
                <w:rFonts w:ascii="仿宋" w:eastAsia="仿宋" w:hAnsi="仿宋" w:cs="仿宋" w:hint="eastAsia"/>
                <w:szCs w:val="21"/>
              </w:rPr>
              <w:t>10</w:t>
            </w:r>
          </w:p>
        </w:tc>
      </w:tr>
      <w:tr w:rsidR="009C078F">
        <w:trPr>
          <w:trHeight w:val="476"/>
        </w:trPr>
        <w:tc>
          <w:tcPr>
            <w:tcW w:w="549" w:type="dxa"/>
          </w:tcPr>
          <w:p w:rsidR="009C078F" w:rsidRPr="000C5BB8" w:rsidRDefault="00172C51" w:rsidP="00B738F7">
            <w:pPr>
              <w:spacing w:line="500" w:lineRule="exact"/>
              <w:jc w:val="center"/>
              <w:rPr>
                <w:rFonts w:ascii="仿宋" w:eastAsia="仿宋" w:hAnsi="仿宋" w:cs="仿宋"/>
                <w:szCs w:val="21"/>
              </w:rPr>
            </w:pPr>
            <w:r w:rsidRPr="000C5BB8">
              <w:rPr>
                <w:rFonts w:ascii="仿宋" w:eastAsia="仿宋" w:hAnsi="仿宋" w:cs="仿宋" w:hint="eastAsia"/>
                <w:szCs w:val="21"/>
              </w:rPr>
              <w:t>2</w:t>
            </w:r>
          </w:p>
        </w:tc>
        <w:tc>
          <w:tcPr>
            <w:tcW w:w="5832" w:type="dxa"/>
          </w:tcPr>
          <w:p w:rsidR="009C078F" w:rsidRPr="000C5BB8" w:rsidRDefault="00172C51" w:rsidP="00B738F7">
            <w:pPr>
              <w:spacing w:line="500" w:lineRule="exact"/>
              <w:rPr>
                <w:rFonts w:ascii="仿宋" w:eastAsia="仿宋" w:hAnsi="仿宋" w:cs="仿宋"/>
                <w:szCs w:val="21"/>
              </w:rPr>
            </w:pPr>
            <w:r w:rsidRPr="000C5BB8">
              <w:rPr>
                <w:rFonts w:ascii="仿宋" w:eastAsia="仿宋" w:hAnsi="仿宋" w:cs="仿宋" w:hint="eastAsia"/>
                <w:szCs w:val="21"/>
              </w:rPr>
              <w:t>作业（课后布置）</w:t>
            </w:r>
          </w:p>
        </w:tc>
        <w:tc>
          <w:tcPr>
            <w:tcW w:w="1359" w:type="dxa"/>
            <w:vAlign w:val="center"/>
          </w:tcPr>
          <w:p w:rsidR="009C078F" w:rsidRPr="000C5BB8" w:rsidRDefault="00172C51" w:rsidP="00B738F7">
            <w:pPr>
              <w:spacing w:line="500" w:lineRule="exact"/>
              <w:jc w:val="center"/>
              <w:rPr>
                <w:rFonts w:ascii="仿宋" w:eastAsia="仿宋" w:hAnsi="仿宋" w:cs="仿宋"/>
                <w:szCs w:val="21"/>
              </w:rPr>
            </w:pPr>
            <w:r w:rsidRPr="000C5BB8">
              <w:rPr>
                <w:rFonts w:ascii="仿宋" w:eastAsia="仿宋" w:hAnsi="仿宋" w:cs="仿宋" w:hint="eastAsia"/>
                <w:szCs w:val="21"/>
              </w:rPr>
              <w:t>10</w:t>
            </w:r>
          </w:p>
        </w:tc>
      </w:tr>
      <w:tr w:rsidR="009C078F">
        <w:trPr>
          <w:trHeight w:val="476"/>
        </w:trPr>
        <w:tc>
          <w:tcPr>
            <w:tcW w:w="549" w:type="dxa"/>
          </w:tcPr>
          <w:p w:rsidR="009C078F" w:rsidRPr="000C5BB8" w:rsidRDefault="00172C51" w:rsidP="00B738F7">
            <w:pPr>
              <w:spacing w:line="500" w:lineRule="exact"/>
              <w:jc w:val="center"/>
              <w:rPr>
                <w:rFonts w:ascii="仿宋" w:eastAsia="仿宋" w:hAnsi="仿宋" w:cs="仿宋"/>
                <w:szCs w:val="21"/>
              </w:rPr>
            </w:pPr>
            <w:r w:rsidRPr="000C5BB8">
              <w:rPr>
                <w:rFonts w:ascii="仿宋" w:eastAsia="仿宋" w:hAnsi="仿宋" w:cs="仿宋" w:hint="eastAsia"/>
                <w:szCs w:val="21"/>
              </w:rPr>
              <w:t>3</w:t>
            </w:r>
          </w:p>
        </w:tc>
        <w:tc>
          <w:tcPr>
            <w:tcW w:w="5832" w:type="dxa"/>
          </w:tcPr>
          <w:p w:rsidR="009C078F" w:rsidRPr="000C5BB8" w:rsidRDefault="00172C51" w:rsidP="00B738F7">
            <w:pPr>
              <w:spacing w:line="500" w:lineRule="exact"/>
              <w:rPr>
                <w:rFonts w:ascii="仿宋" w:eastAsia="仿宋" w:hAnsi="仿宋" w:cs="仿宋"/>
                <w:szCs w:val="21"/>
              </w:rPr>
            </w:pPr>
            <w:r w:rsidRPr="000C5BB8">
              <w:rPr>
                <w:rFonts w:ascii="仿宋" w:eastAsia="仿宋" w:hAnsi="仿宋" w:cs="仿宋" w:hint="eastAsia"/>
                <w:szCs w:val="21"/>
              </w:rPr>
              <w:t>总复习，做模拟试题</w:t>
            </w:r>
          </w:p>
        </w:tc>
        <w:tc>
          <w:tcPr>
            <w:tcW w:w="1359" w:type="dxa"/>
            <w:vAlign w:val="center"/>
          </w:tcPr>
          <w:p w:rsidR="009C078F" w:rsidRPr="000C5BB8" w:rsidRDefault="00172C51" w:rsidP="00B738F7">
            <w:pPr>
              <w:spacing w:line="500" w:lineRule="exact"/>
              <w:jc w:val="center"/>
              <w:rPr>
                <w:rFonts w:ascii="仿宋" w:eastAsia="仿宋" w:hAnsi="仿宋" w:cs="仿宋"/>
                <w:szCs w:val="21"/>
              </w:rPr>
            </w:pPr>
            <w:r w:rsidRPr="000C5BB8">
              <w:rPr>
                <w:rFonts w:ascii="仿宋" w:eastAsia="仿宋" w:hAnsi="仿宋" w:cs="仿宋" w:hint="eastAsia"/>
                <w:szCs w:val="21"/>
              </w:rPr>
              <w:t>10</w:t>
            </w:r>
          </w:p>
        </w:tc>
      </w:tr>
    </w:tbl>
    <w:p w:rsidR="009C078F" w:rsidRDefault="00172C51" w:rsidP="00B738F7">
      <w:pPr>
        <w:spacing w:line="500" w:lineRule="exact"/>
        <w:rPr>
          <w:rFonts w:ascii="仿宋" w:eastAsia="仿宋" w:hAnsi="仿宋" w:cs="仿宋"/>
          <w:b/>
          <w:bCs/>
          <w:sz w:val="28"/>
          <w:szCs w:val="28"/>
        </w:rPr>
      </w:pPr>
      <w:r>
        <w:rPr>
          <w:rFonts w:ascii="仿宋" w:eastAsia="仿宋" w:hAnsi="仿宋" w:cs="仿宋" w:hint="eastAsia"/>
          <w:b/>
          <w:bCs/>
          <w:sz w:val="28"/>
          <w:szCs w:val="28"/>
        </w:rPr>
        <w:t>七、考核方式</w:t>
      </w:r>
    </w:p>
    <w:p w:rsidR="009C078F" w:rsidRDefault="00172C51" w:rsidP="00B738F7">
      <w:pPr>
        <w:spacing w:line="500" w:lineRule="exact"/>
        <w:ind w:left="570"/>
        <w:rPr>
          <w:rFonts w:ascii="仿宋" w:eastAsia="仿宋" w:hAnsi="仿宋" w:cs="仿宋"/>
          <w:sz w:val="28"/>
          <w:szCs w:val="28"/>
        </w:rPr>
      </w:pPr>
      <w:r>
        <w:rPr>
          <w:rFonts w:ascii="仿宋" w:eastAsia="仿宋" w:hAnsi="仿宋" w:cs="仿宋" w:hint="eastAsia"/>
          <w:sz w:val="28"/>
          <w:szCs w:val="28"/>
        </w:rPr>
        <w:t>闭卷；</w:t>
      </w:r>
    </w:p>
    <w:p w:rsidR="009C078F" w:rsidRDefault="00172C51" w:rsidP="000C5BB8">
      <w:pPr>
        <w:spacing w:line="400" w:lineRule="exact"/>
        <w:rPr>
          <w:rFonts w:ascii="仿宋" w:eastAsia="仿宋" w:hAnsi="仿宋" w:cs="仿宋"/>
          <w:sz w:val="28"/>
          <w:szCs w:val="28"/>
        </w:rPr>
      </w:pPr>
      <w:r>
        <w:rPr>
          <w:rFonts w:ascii="仿宋" w:eastAsia="仿宋" w:hAnsi="仿宋" w:cs="仿宋" w:hint="eastAsia"/>
          <w:sz w:val="28"/>
          <w:szCs w:val="28"/>
        </w:rPr>
        <w:t>闭卷考试成绩占80%，</w:t>
      </w:r>
      <w:proofErr w:type="gramStart"/>
      <w:r>
        <w:rPr>
          <w:rFonts w:ascii="仿宋" w:eastAsia="仿宋" w:hAnsi="仿宋" w:cs="仿宋" w:hint="eastAsia"/>
          <w:sz w:val="28"/>
          <w:szCs w:val="28"/>
        </w:rPr>
        <w:t>作业占</w:t>
      </w:r>
      <w:proofErr w:type="gramEnd"/>
      <w:r>
        <w:rPr>
          <w:rFonts w:ascii="仿宋" w:eastAsia="仿宋" w:hAnsi="仿宋" w:cs="仿宋" w:hint="eastAsia"/>
          <w:sz w:val="28"/>
          <w:szCs w:val="28"/>
        </w:rPr>
        <w:t>10%,</w:t>
      </w:r>
      <w:proofErr w:type="gramStart"/>
      <w:r>
        <w:rPr>
          <w:rFonts w:ascii="仿宋" w:eastAsia="仿宋" w:hAnsi="仿宋" w:cs="仿宋" w:hint="eastAsia"/>
          <w:sz w:val="28"/>
          <w:szCs w:val="28"/>
        </w:rPr>
        <w:t>考勤占</w:t>
      </w:r>
      <w:proofErr w:type="gramEnd"/>
      <w:r>
        <w:rPr>
          <w:rFonts w:ascii="仿宋" w:eastAsia="仿宋" w:hAnsi="仿宋" w:cs="仿宋" w:hint="eastAsia"/>
          <w:sz w:val="28"/>
          <w:szCs w:val="28"/>
        </w:rPr>
        <w:t>10%。</w:t>
      </w:r>
    </w:p>
    <w:p w:rsidR="000C5BB8" w:rsidRDefault="000C5BB8" w:rsidP="000C5BB8">
      <w:pPr>
        <w:spacing w:line="400" w:lineRule="exact"/>
        <w:rPr>
          <w:rFonts w:ascii="仿宋" w:eastAsia="仿宋" w:hAnsi="仿宋" w:cs="仿宋"/>
          <w:sz w:val="28"/>
          <w:szCs w:val="28"/>
        </w:rPr>
      </w:pPr>
    </w:p>
    <w:p w:rsidR="009C078F" w:rsidRDefault="00172C51" w:rsidP="000C5BB8">
      <w:pPr>
        <w:spacing w:line="400" w:lineRule="exact"/>
        <w:ind w:firstLineChars="300" w:firstLine="840"/>
        <w:rPr>
          <w:rFonts w:ascii="仿宋" w:eastAsia="仿宋" w:hAnsi="仿宋" w:cs="仿宋"/>
          <w:sz w:val="28"/>
          <w:szCs w:val="28"/>
        </w:rPr>
      </w:pPr>
      <w:r>
        <w:rPr>
          <w:rFonts w:ascii="仿宋" w:eastAsia="仿宋" w:hAnsi="仿宋" w:cs="仿宋" w:hint="eastAsia"/>
          <w:sz w:val="28"/>
          <w:szCs w:val="28"/>
        </w:rPr>
        <w:t xml:space="preserve">                                 大纲制定者：罗小琴    </w:t>
      </w:r>
      <w:r w:rsidR="000C5BB8">
        <w:rPr>
          <w:rFonts w:ascii="仿宋" w:eastAsia="仿宋" w:hAnsi="仿宋" w:cs="仿宋" w:hint="eastAsia"/>
          <w:sz w:val="28"/>
          <w:szCs w:val="28"/>
        </w:rPr>
        <w:t xml:space="preserve">      </w:t>
      </w:r>
    </w:p>
    <w:p w:rsidR="009C078F" w:rsidRDefault="00172C51" w:rsidP="000C5BB8">
      <w:pPr>
        <w:spacing w:line="500" w:lineRule="exact"/>
        <w:ind w:firstLineChars="1950" w:firstLine="5460"/>
        <w:rPr>
          <w:rFonts w:ascii="仿宋" w:eastAsia="仿宋" w:hAnsi="仿宋" w:cs="仿宋"/>
          <w:sz w:val="28"/>
          <w:szCs w:val="28"/>
        </w:rPr>
      </w:pPr>
      <w:r>
        <w:rPr>
          <w:rFonts w:ascii="仿宋" w:eastAsia="仿宋" w:hAnsi="仿宋" w:cs="仿宋" w:hint="eastAsia"/>
          <w:sz w:val="28"/>
          <w:szCs w:val="28"/>
        </w:rPr>
        <w:t>大纲审核者：于  燕</w:t>
      </w:r>
    </w:p>
    <w:sectPr w:rsidR="009C078F">
      <w:headerReference w:type="default" r:id="rId9"/>
      <w:pgSz w:w="11906" w:h="16838"/>
      <w:pgMar w:top="1440" w:right="1797" w:bottom="1440" w:left="179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31D1" w:rsidRDefault="004831D1">
      <w:r>
        <w:separator/>
      </w:r>
    </w:p>
  </w:endnote>
  <w:endnote w:type="continuationSeparator" w:id="0">
    <w:p w:rsidR="004831D1" w:rsidRDefault="00483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31D1" w:rsidRDefault="004831D1">
      <w:r>
        <w:separator/>
      </w:r>
    </w:p>
  </w:footnote>
  <w:footnote w:type="continuationSeparator" w:id="0">
    <w:p w:rsidR="004831D1" w:rsidRDefault="004831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078F" w:rsidRDefault="009C078F">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E38651"/>
    <w:multiLevelType w:val="singleLevel"/>
    <w:tmpl w:val="8EE38651"/>
    <w:lvl w:ilvl="0">
      <w:start w:val="1"/>
      <w:numFmt w:val="decimal"/>
      <w:suff w:val="space"/>
      <w:lvlText w:val="%1."/>
      <w:lvlJc w:val="left"/>
    </w:lvl>
  </w:abstractNum>
  <w:abstractNum w:abstractNumId="1">
    <w:nsid w:val="9BA9CA8A"/>
    <w:multiLevelType w:val="singleLevel"/>
    <w:tmpl w:val="9BA9CA8A"/>
    <w:lvl w:ilvl="0">
      <w:start w:val="1"/>
      <w:numFmt w:val="decimal"/>
      <w:suff w:val="space"/>
      <w:lvlText w:val="%1."/>
      <w:lvlJc w:val="left"/>
    </w:lvl>
  </w:abstractNum>
  <w:abstractNum w:abstractNumId="2">
    <w:nsid w:val="9D1FFB1D"/>
    <w:multiLevelType w:val="singleLevel"/>
    <w:tmpl w:val="9D1FFB1D"/>
    <w:lvl w:ilvl="0">
      <w:start w:val="1"/>
      <w:numFmt w:val="decimal"/>
      <w:suff w:val="space"/>
      <w:lvlText w:val="%1."/>
      <w:lvlJc w:val="left"/>
    </w:lvl>
  </w:abstractNum>
  <w:abstractNum w:abstractNumId="3">
    <w:nsid w:val="D90BB898"/>
    <w:multiLevelType w:val="singleLevel"/>
    <w:tmpl w:val="D90BB898"/>
    <w:lvl w:ilvl="0">
      <w:start w:val="1"/>
      <w:numFmt w:val="decimal"/>
      <w:suff w:val="space"/>
      <w:lvlText w:val="%1."/>
      <w:lvlJc w:val="left"/>
    </w:lvl>
  </w:abstractNum>
  <w:abstractNum w:abstractNumId="4">
    <w:nsid w:val="07A920ED"/>
    <w:multiLevelType w:val="singleLevel"/>
    <w:tmpl w:val="07A920ED"/>
    <w:lvl w:ilvl="0">
      <w:start w:val="1"/>
      <w:numFmt w:val="japaneseCounting"/>
      <w:lvlText w:val="%1、"/>
      <w:lvlJc w:val="left"/>
      <w:pPr>
        <w:tabs>
          <w:tab w:val="left" w:pos="570"/>
        </w:tabs>
        <w:ind w:left="570" w:hanging="570"/>
      </w:pPr>
      <w:rPr>
        <w:rFonts w:hint="eastAsia"/>
      </w:rPr>
    </w:lvl>
  </w:abstractNum>
  <w:abstractNum w:abstractNumId="5">
    <w:nsid w:val="1D74FA56"/>
    <w:multiLevelType w:val="singleLevel"/>
    <w:tmpl w:val="1D74FA56"/>
    <w:lvl w:ilvl="0">
      <w:start w:val="1"/>
      <w:numFmt w:val="decimal"/>
      <w:suff w:val="space"/>
      <w:lvlText w:val="%1."/>
      <w:lvlJc w:val="left"/>
    </w:lvl>
  </w:abstractNum>
  <w:abstractNum w:abstractNumId="6">
    <w:nsid w:val="1E757DAA"/>
    <w:multiLevelType w:val="singleLevel"/>
    <w:tmpl w:val="1E757DAA"/>
    <w:lvl w:ilvl="0">
      <w:start w:val="3"/>
      <w:numFmt w:val="chineseCounting"/>
      <w:suff w:val="space"/>
      <w:lvlText w:val="第%1章"/>
      <w:lvlJc w:val="left"/>
      <w:rPr>
        <w:rFonts w:hint="eastAsia"/>
      </w:rPr>
    </w:lvl>
  </w:abstractNum>
  <w:abstractNum w:abstractNumId="7">
    <w:nsid w:val="26ADCE2F"/>
    <w:multiLevelType w:val="singleLevel"/>
    <w:tmpl w:val="26ADCE2F"/>
    <w:lvl w:ilvl="0">
      <w:start w:val="1"/>
      <w:numFmt w:val="decimal"/>
      <w:suff w:val="space"/>
      <w:lvlText w:val="%1."/>
      <w:lvlJc w:val="left"/>
    </w:lvl>
  </w:abstractNum>
  <w:abstractNum w:abstractNumId="8">
    <w:nsid w:val="31975D7F"/>
    <w:multiLevelType w:val="singleLevel"/>
    <w:tmpl w:val="31975D7F"/>
    <w:lvl w:ilvl="0">
      <w:start w:val="1"/>
      <w:numFmt w:val="decimal"/>
      <w:lvlText w:val="%1."/>
      <w:lvlJc w:val="left"/>
      <w:pPr>
        <w:tabs>
          <w:tab w:val="left" w:pos="312"/>
        </w:tabs>
      </w:pPr>
    </w:lvl>
  </w:abstractNum>
  <w:abstractNum w:abstractNumId="9">
    <w:nsid w:val="4497FB0E"/>
    <w:multiLevelType w:val="singleLevel"/>
    <w:tmpl w:val="4497FB0E"/>
    <w:lvl w:ilvl="0">
      <w:start w:val="1"/>
      <w:numFmt w:val="decimal"/>
      <w:lvlText w:val="%1."/>
      <w:lvlJc w:val="left"/>
      <w:pPr>
        <w:tabs>
          <w:tab w:val="left" w:pos="312"/>
        </w:tabs>
      </w:pPr>
    </w:lvl>
  </w:abstractNum>
  <w:abstractNum w:abstractNumId="10">
    <w:nsid w:val="7CFCA40A"/>
    <w:multiLevelType w:val="singleLevel"/>
    <w:tmpl w:val="7CFCA40A"/>
    <w:lvl w:ilvl="0">
      <w:start w:val="1"/>
      <w:numFmt w:val="decimal"/>
      <w:suff w:val="space"/>
      <w:lvlText w:val="%1."/>
      <w:lvlJc w:val="left"/>
    </w:lvl>
  </w:abstractNum>
  <w:num w:numId="1">
    <w:abstractNumId w:val="4"/>
  </w:num>
  <w:num w:numId="2">
    <w:abstractNumId w:val="6"/>
  </w:num>
  <w:num w:numId="3">
    <w:abstractNumId w:val="10"/>
  </w:num>
  <w:num w:numId="4">
    <w:abstractNumId w:val="5"/>
  </w:num>
  <w:num w:numId="5">
    <w:abstractNumId w:val="7"/>
  </w:num>
  <w:num w:numId="6">
    <w:abstractNumId w:val="9"/>
  </w:num>
  <w:num w:numId="7">
    <w:abstractNumId w:val="3"/>
  </w:num>
  <w:num w:numId="8">
    <w:abstractNumId w:val="8"/>
  </w:num>
  <w:num w:numId="9">
    <w:abstractNumId w:val="1"/>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proofState w:spelling="clean" w:grammar="clean"/>
  <w:attachedTemplate r:id="rId1"/>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3919A3"/>
    <w:rsid w:val="000C5BB8"/>
    <w:rsid w:val="00172C51"/>
    <w:rsid w:val="004831D1"/>
    <w:rsid w:val="009C078F"/>
    <w:rsid w:val="00A106E9"/>
    <w:rsid w:val="00B738F7"/>
    <w:rsid w:val="00C51A47"/>
    <w:rsid w:val="00CA380E"/>
    <w:rsid w:val="0120610D"/>
    <w:rsid w:val="01590530"/>
    <w:rsid w:val="08CE2603"/>
    <w:rsid w:val="0E252DE0"/>
    <w:rsid w:val="0E4E345F"/>
    <w:rsid w:val="0F717A52"/>
    <w:rsid w:val="16F77589"/>
    <w:rsid w:val="19995FBA"/>
    <w:rsid w:val="1C2A3B26"/>
    <w:rsid w:val="1D947F86"/>
    <w:rsid w:val="2A1D07BC"/>
    <w:rsid w:val="2EF973F1"/>
    <w:rsid w:val="303C2B35"/>
    <w:rsid w:val="323919A3"/>
    <w:rsid w:val="38382946"/>
    <w:rsid w:val="48EC6CBA"/>
    <w:rsid w:val="49C75627"/>
    <w:rsid w:val="4ED7273D"/>
    <w:rsid w:val="55692176"/>
    <w:rsid w:val="57F818DC"/>
    <w:rsid w:val="5A957C64"/>
    <w:rsid w:val="5E980480"/>
    <w:rsid w:val="61D47A59"/>
    <w:rsid w:val="6D535020"/>
    <w:rsid w:val="6E8F07D7"/>
    <w:rsid w:val="6F444564"/>
    <w:rsid w:val="6FFE5F9A"/>
    <w:rsid w:val="707B4444"/>
    <w:rsid w:val="76143CD4"/>
    <w:rsid w:val="797B0EB6"/>
    <w:rsid w:val="7A9025E5"/>
    <w:rsid w:val="7BF2647D"/>
    <w:rsid w:val="7FFD23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qFormat/>
    <w:pPr>
      <w:pBdr>
        <w:bottom w:val="single" w:sz="6" w:space="1" w:color="auto"/>
      </w:pBdr>
      <w:tabs>
        <w:tab w:val="center" w:pos="4153"/>
        <w:tab w:val="right" w:pos="8306"/>
      </w:tabs>
      <w:snapToGrid w:val="0"/>
      <w:jc w:val="center"/>
    </w:pPr>
    <w:rPr>
      <w:sz w:val="18"/>
      <w:szCs w:val="18"/>
    </w:rPr>
  </w:style>
  <w:style w:type="paragraph" w:styleId="a4">
    <w:name w:val="Normal (Web)"/>
    <w:basedOn w:val="a"/>
    <w:qFormat/>
    <w:pPr>
      <w:spacing w:beforeAutospacing="1" w:afterAutospacing="1"/>
      <w:jc w:val="left"/>
    </w:pPr>
    <w:rPr>
      <w:kern w:val="0"/>
      <w:sz w:val="24"/>
    </w:rPr>
  </w:style>
  <w:style w:type="character" w:styleId="a5">
    <w:name w:val="Hyperlink"/>
    <w:basedOn w:val="a0"/>
    <w:qFormat/>
    <w:rPr>
      <w:color w:val="0000FF"/>
      <w:u w:val="single"/>
    </w:rPr>
  </w:style>
  <w:style w:type="paragraph" w:styleId="a6">
    <w:name w:val="List Paragraph"/>
    <w:basedOn w:val="a"/>
    <w:uiPriority w:val="99"/>
    <w:unhideWhenUsed/>
    <w:rsid w:val="00B738F7"/>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qFormat/>
    <w:pPr>
      <w:pBdr>
        <w:bottom w:val="single" w:sz="6" w:space="1" w:color="auto"/>
      </w:pBdr>
      <w:tabs>
        <w:tab w:val="center" w:pos="4153"/>
        <w:tab w:val="right" w:pos="8306"/>
      </w:tabs>
      <w:snapToGrid w:val="0"/>
      <w:jc w:val="center"/>
    </w:pPr>
    <w:rPr>
      <w:sz w:val="18"/>
      <w:szCs w:val="18"/>
    </w:rPr>
  </w:style>
  <w:style w:type="paragraph" w:styleId="a4">
    <w:name w:val="Normal (Web)"/>
    <w:basedOn w:val="a"/>
    <w:qFormat/>
    <w:pPr>
      <w:spacing w:beforeAutospacing="1" w:afterAutospacing="1"/>
      <w:jc w:val="left"/>
    </w:pPr>
    <w:rPr>
      <w:kern w:val="0"/>
      <w:sz w:val="24"/>
    </w:rPr>
  </w:style>
  <w:style w:type="character" w:styleId="a5">
    <w:name w:val="Hyperlink"/>
    <w:basedOn w:val="a0"/>
    <w:qFormat/>
    <w:rPr>
      <w:color w:val="0000FF"/>
      <w:u w:val="single"/>
    </w:rPr>
  </w:style>
  <w:style w:type="paragraph" w:styleId="a6">
    <w:name w:val="List Paragraph"/>
    <w:basedOn w:val="a"/>
    <w:uiPriority w:val="99"/>
    <w:unhideWhenUsed/>
    <w:rsid w:val="00B738F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18606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12</TotalTime>
  <Pages>1</Pages>
  <Words>794</Words>
  <Characters>4529</Characters>
  <Application>Microsoft Office Word</Application>
  <DocSecurity>0</DocSecurity>
  <Lines>37</Lines>
  <Paragraphs>10</Paragraphs>
  <ScaleCrop>false</ScaleCrop>
  <Company>Microsoft</Company>
  <LinksUpToDate>false</LinksUpToDate>
  <CharactersWithSpaces>5313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小乔</dc:creator>
  <cp:lastModifiedBy>User</cp:lastModifiedBy>
  <cp:revision>6</cp:revision>
  <dcterms:created xsi:type="dcterms:W3CDTF">2018-07-11T06:18:00Z</dcterms:created>
  <dcterms:modified xsi:type="dcterms:W3CDTF">2018-08-23T07:24:00Z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